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7AA57EA4" w:rsidR="005C4B0C" w:rsidRPr="001F0D7D" w:rsidRDefault="005C4B0C" w:rsidP="005C4B0C">
                            <w:pPr>
                              <w:jc w:val="center"/>
                              <w:rPr>
                                <w:sz w:val="24"/>
                              </w:rPr>
                            </w:pPr>
                            <w:r>
                              <w:rPr>
                                <w:rFonts w:hint="eastAsia"/>
                                <w:sz w:val="24"/>
                              </w:rPr>
                              <w:t>別添</w:t>
                            </w:r>
                            <w:r w:rsidR="002A7E4E">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7AA57EA4" w:rsidR="005C4B0C" w:rsidRPr="001F0D7D" w:rsidRDefault="005C4B0C" w:rsidP="005C4B0C">
                      <w:pPr>
                        <w:jc w:val="center"/>
                        <w:rPr>
                          <w:sz w:val="24"/>
                        </w:rPr>
                      </w:pPr>
                      <w:r>
                        <w:rPr>
                          <w:rFonts w:hint="eastAsia"/>
                          <w:sz w:val="24"/>
                        </w:rPr>
                        <w:t>別添</w:t>
                      </w:r>
                      <w:r w:rsidR="002A7E4E">
                        <w:rPr>
                          <w:rFonts w:hint="eastAsia"/>
                          <w:sz w:val="24"/>
                        </w:rPr>
                        <w:t>６</w:t>
                      </w:r>
                    </w:p>
                  </w:txbxContent>
                </v:textbox>
                <w10:wrap anchorx="margin"/>
              </v:shape>
            </w:pict>
          </mc:Fallback>
        </mc:AlternateContent>
      </w:r>
    </w:p>
    <w:p w14:paraId="20E577B0" w14:textId="0A9CF864" w:rsidR="00862CED" w:rsidRDefault="00557350" w:rsidP="001160E1">
      <w:pPr>
        <w:jc w:val="center"/>
        <w:rPr>
          <w:color w:val="000000"/>
        </w:rPr>
      </w:pPr>
      <w:r w:rsidRPr="008E6269">
        <w:rPr>
          <w:rFonts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https://www.meti.go.jp/policy/economy/chizai/chiteki/trade-secret.html</w:t>
        </w:r>
      </w:hyperlink>
    </w:p>
    <w:p w14:paraId="091B8CB7" w14:textId="071786F4"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10"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A7E4E"/>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4B"/>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1AE"/>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1FF"/>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086"/>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0ADE"/>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eti.go.jp/policy/economy/economic_security/"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meti.go.jp/policy/economy/chizai/chiteki/trade-secret.html"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C5024"/>
    <w:rsid w:val="002F0018"/>
    <w:rsid w:val="002F36D2"/>
    <w:rsid w:val="002F6ACF"/>
    <w:rsid w:val="003E053F"/>
    <w:rsid w:val="00817095"/>
    <w:rsid w:val="00A41F50"/>
    <w:rsid w:val="00AE2B39"/>
    <w:rsid w:val="00BD265B"/>
    <w:rsid w:val="00BF417B"/>
    <w:rsid w:val="00C93EAC"/>
    <w:rsid w:val="00EA21FF"/>
    <w:rsid w:val="00F95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2828</Words>
  <Characters>466</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3288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