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872BFE4" w:rsidR="00E108D6" w:rsidRPr="001F0D7D" w:rsidRDefault="00E108D6" w:rsidP="00155AAF">
                            <w:pPr>
                              <w:pStyle w:val="aff2"/>
                              <w:rPr>
                                <w:sz w:val="24"/>
                              </w:rPr>
                            </w:pPr>
                            <w:r w:rsidRPr="001F0D7D">
                              <w:rPr>
                                <w:rFonts w:hint="eastAsia"/>
                                <w:sz w:val="24"/>
                              </w:rPr>
                              <w:t>別添</w:t>
                            </w:r>
                            <w:r w:rsidR="009B79F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872BFE4" w:rsidR="00E108D6" w:rsidRPr="001F0D7D" w:rsidRDefault="00E108D6" w:rsidP="00155AAF">
                      <w:pPr>
                        <w:pStyle w:val="aff2"/>
                        <w:rPr>
                          <w:sz w:val="24"/>
                        </w:rPr>
                      </w:pPr>
                      <w:r w:rsidRPr="001F0D7D">
                        <w:rPr>
                          <w:rFonts w:hint="eastAsia"/>
                          <w:sz w:val="24"/>
                        </w:rPr>
                        <w:t>別添</w:t>
                      </w:r>
                      <w:r w:rsidR="009B79F0">
                        <w:rPr>
                          <w:rFonts w:asciiTheme="minorEastAsia" w:eastAsiaTheme="minorEastAsia" w:hAnsiTheme="minorEastAsia"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0CADBED2"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19796E7B"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次世代法に基づく認定</w:t>
            </w:r>
            <w:r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B2152D0"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65C38" w14:textId="77777777" w:rsidR="00F50B4F" w:rsidRDefault="00F50B4F">
      <w:r>
        <w:separator/>
      </w:r>
    </w:p>
  </w:endnote>
  <w:endnote w:type="continuationSeparator" w:id="0">
    <w:p w14:paraId="62A09DB6" w14:textId="77777777" w:rsidR="00F50B4F" w:rsidRDefault="00F50B4F">
      <w:r>
        <w:continuationSeparator/>
      </w:r>
    </w:p>
  </w:endnote>
  <w:endnote w:type="continuationNotice" w:id="1">
    <w:p w14:paraId="1520C825" w14:textId="77777777" w:rsidR="00F50B4F" w:rsidRDefault="00F50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A282" w14:textId="77777777" w:rsidR="00F50B4F" w:rsidRDefault="00F50B4F">
      <w:r>
        <w:separator/>
      </w:r>
    </w:p>
  </w:footnote>
  <w:footnote w:type="continuationSeparator" w:id="0">
    <w:p w14:paraId="596C6B8F" w14:textId="77777777" w:rsidR="00F50B4F" w:rsidRDefault="00F50B4F">
      <w:r>
        <w:continuationSeparator/>
      </w:r>
    </w:p>
  </w:footnote>
  <w:footnote w:type="continuationNotice" w:id="1">
    <w:p w14:paraId="27A332E1" w14:textId="77777777" w:rsidR="00F50B4F" w:rsidRDefault="00F50B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B1"/>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9A0"/>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9F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A7E58"/>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77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0B4F"/>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2245</Words>
  <Characters>721</Characters>
  <DocSecurity>0</DocSecurity>
  <Lines>6</Lines>
  <Paragraphs>5</Paragraphs>
  <ScaleCrop>false</ScaleCrop>
  <LinksUpToDate>false</LinksUpToDate>
  <CharactersWithSpaces>2961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