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5E7920">
        <w:rPr>
          <w:rFonts w:hAnsi="ＭＳ 明朝" w:hint="eastAsia"/>
          <w:color w:val="000000" w:themeColor="text1"/>
          <w:spacing w:val="71"/>
          <w:sz w:val="24"/>
          <w:szCs w:val="24"/>
          <w:fitText w:val="3300" w:id="924655360"/>
        </w:rPr>
        <w:t>提案書作成上の注</w:t>
      </w:r>
      <w:r w:rsidRPr="005E7920">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0E1024CE"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412CD00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0C9CEA05" w:rsidR="00B90FD1" w:rsidRPr="00747E9C" w:rsidRDefault="00777A24">
      <w:pPr>
        <w:pStyle w:val="af1"/>
        <w:jc w:val="center"/>
        <w:rPr>
          <w:rFonts w:hAnsi="ＭＳ 明朝"/>
          <w:color w:val="000000" w:themeColor="text1"/>
          <w:spacing w:val="0"/>
        </w:rPr>
      </w:pPr>
      <w:bookmarkStart w:id="0" w:name="_Hlk66051967"/>
      <w:r w:rsidRPr="00EA7E26">
        <w:rPr>
          <w:rFonts w:asciiTheme="minorEastAsia" w:eastAsiaTheme="minorEastAsia" w:hAnsiTheme="minorEastAsia" w:hint="eastAsia"/>
        </w:rPr>
        <w:t>「</w:t>
      </w:r>
      <w:r w:rsidRPr="00BF0888">
        <w:rPr>
          <w:rFonts w:asciiTheme="minorEastAsia" w:eastAsiaTheme="minorEastAsia" w:hAnsiTheme="minorEastAsia" w:hint="eastAsia"/>
        </w:rPr>
        <w:t>カーボンリサイクル・次世代火力発電等技術開発／ＣＯ</w:t>
      </w:r>
      <w:r w:rsidRPr="00431813">
        <w:rPr>
          <w:rFonts w:asciiTheme="minorEastAsia" w:eastAsiaTheme="minorEastAsia" w:hAnsiTheme="minorEastAsia" w:hint="eastAsia"/>
          <w:vertAlign w:val="subscript"/>
        </w:rPr>
        <w:t>２</w:t>
      </w:r>
      <w:r w:rsidRPr="00BF0888">
        <w:rPr>
          <w:rFonts w:asciiTheme="minorEastAsia" w:eastAsiaTheme="minorEastAsia" w:hAnsiTheme="minorEastAsia" w:hint="eastAsia"/>
        </w:rPr>
        <w:t>排出削減・有効利用実用化技術開発</w:t>
      </w:r>
      <w:r w:rsidRPr="00BF1DB3">
        <w:rPr>
          <w:rFonts w:asciiTheme="minorEastAsia" w:eastAsiaTheme="minorEastAsia" w:hAnsiTheme="minorEastAsia" w:hint="eastAsia"/>
          <w:color w:val="000000" w:themeColor="text1"/>
        </w:rPr>
        <w:t>」</w:t>
      </w:r>
      <w:bookmarkEnd w:id="0"/>
      <w:r w:rsidR="00B90FD1" w:rsidRPr="00747E9C">
        <w:rPr>
          <w:rFonts w:hAnsi="ＭＳ 明朝" w:hint="eastAsia"/>
          <w:color w:val="000000" w:themeColor="text1"/>
        </w:rPr>
        <w:t>に対する提案書</w:t>
      </w:r>
    </w:p>
    <w:p w14:paraId="4C7BCA8C" w14:textId="79EE4E55" w:rsidR="00B90FD1" w:rsidRPr="00685C2E" w:rsidRDefault="00B90FD1">
      <w:pPr>
        <w:pStyle w:val="af1"/>
        <w:rPr>
          <w:rFonts w:hAnsi="ＭＳ 明朝"/>
          <w:color w:val="000000" w:themeColor="text1"/>
          <w:spacing w:val="0"/>
        </w:rPr>
      </w:pPr>
    </w:p>
    <w:p w14:paraId="5F8BBCFC" w14:textId="5EE5E72D" w:rsidR="00777A24" w:rsidRPr="00777A24"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研究開発テーマ</w:t>
      </w:r>
    </w:p>
    <w:p w14:paraId="21183B67" w14:textId="1BEFF4B6"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216109D5" w:rsidR="00B90FD1" w:rsidRPr="00747E9C" w:rsidRDefault="00B90FD1" w:rsidP="00295331">
      <w:pPr>
        <w:pStyle w:val="af1"/>
        <w:rPr>
          <w:rFonts w:hAnsi="ＭＳ 明朝"/>
          <w:color w:val="000000" w:themeColor="text1"/>
          <w:spacing w:val="0"/>
          <w:sz w:val="21"/>
          <w:szCs w:val="21"/>
        </w:rPr>
      </w:pPr>
    </w:p>
    <w:p w14:paraId="2C584C5C" w14:textId="0F38B1D3" w:rsidR="00B90FD1" w:rsidRPr="00747E9C" w:rsidRDefault="00B90FD1">
      <w:pPr>
        <w:pStyle w:val="af1"/>
        <w:rPr>
          <w:rFonts w:hAnsi="ＭＳ 明朝"/>
          <w:color w:val="000000" w:themeColor="text1"/>
          <w:spacing w:val="0"/>
          <w:sz w:val="21"/>
          <w:szCs w:val="21"/>
        </w:rPr>
      </w:pPr>
    </w:p>
    <w:p w14:paraId="52762197" w14:textId="732B34A6" w:rsidR="00B90FD1" w:rsidRPr="00747E9C" w:rsidRDefault="00B90FD1">
      <w:pPr>
        <w:pStyle w:val="af1"/>
        <w:rPr>
          <w:rFonts w:hAnsi="ＭＳ 明朝"/>
          <w:color w:val="000000" w:themeColor="text1"/>
          <w:spacing w:val="0"/>
          <w:sz w:val="21"/>
          <w:szCs w:val="21"/>
        </w:rPr>
      </w:pPr>
    </w:p>
    <w:p w14:paraId="18F3723A" w14:textId="24A4E4C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11911654"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上記の件について貴機構の委託事業を受託したく、下記の代表者名にて提案させて頂きます。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323B3D9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25B5FAC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5ABBA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6B101F4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7358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2761ED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611F0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9720F4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0BF3F58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0CABF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23C6F75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75932477"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7777777"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6F389EF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研究開発の内容及び目標（研究開発テーマを選ぶ場合は、テーマごとに作成）</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747E9C" w:rsidRDefault="00B7595F" w:rsidP="00CA6F80">
      <w:pPr>
        <w:pStyle w:val="af1"/>
        <w:ind w:firstLineChars="100" w:firstLine="214"/>
        <w:rPr>
          <w:rFonts w:hAnsi="ＭＳ 明朝"/>
          <w:color w:val="000000" w:themeColor="text1"/>
          <w:sz w:val="21"/>
          <w:szCs w:val="21"/>
          <w:u w:val="single"/>
        </w:rPr>
      </w:pPr>
      <w:r w:rsidRPr="00747E9C">
        <w:rPr>
          <w:rFonts w:hAnsi="ＭＳ 明朝" w:hint="eastAsia"/>
          <w:color w:val="000000" w:themeColor="text1"/>
          <w:sz w:val="21"/>
          <w:szCs w:val="21"/>
          <w:u w:val="single"/>
        </w:rPr>
        <w:t>国立</w:t>
      </w:r>
      <w:r w:rsidR="00B90FD1" w:rsidRPr="00747E9C">
        <w:rPr>
          <w:rFonts w:hAnsi="ＭＳ 明朝" w:hint="eastAsia"/>
          <w:color w:val="000000" w:themeColor="text1"/>
          <w:sz w:val="21"/>
          <w:szCs w:val="21"/>
          <w:u w:val="single"/>
        </w:rPr>
        <w:t>研究開発法人又は公益法人が応募する場合は、そのプロジェクトの技術分野において、技術的な優位性を有することを提案書に明記してください。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w:t>
      </w:r>
      <w:r w:rsidRPr="00747E9C">
        <w:rPr>
          <w:rFonts w:hint="eastAsia"/>
          <w:color w:val="000000" w:themeColor="text1"/>
          <w:sz w:val="21"/>
          <w:szCs w:val="21"/>
        </w:rPr>
        <w:lastRenderedPageBreak/>
        <w:t>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01161AF"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、実用化・事業化時期、提案者の実用化・事業化能力等につき、「研究開発成果の事業化計画書」（別添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3D59920E"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08716E3D"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5CDDA8D7" w:rsidR="00B90FD1" w:rsidRDefault="00B90FD1">
      <w:pPr>
        <w:pStyle w:val="a6"/>
        <w:tabs>
          <w:tab w:val="clear" w:pos="4252"/>
          <w:tab w:val="clear" w:pos="8504"/>
        </w:tabs>
        <w:snapToGrid/>
        <w:ind w:left="1053"/>
        <w:rPr>
          <w:rFonts w:ascii="ＭＳ 明朝"/>
          <w:noProof/>
          <w:color w:val="000000" w:themeColor="text1"/>
        </w:rPr>
      </w:pPr>
    </w:p>
    <w:p w14:paraId="3EA318D2" w14:textId="77777777" w:rsidR="00295331" w:rsidRPr="00747E9C" w:rsidRDefault="0029533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lastRenderedPageBreak/>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30F0BD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 xml:space="preserve">管理者　　</w:t>
      </w:r>
    </w:p>
    <w:p w14:paraId="2BADA5B6" w14:textId="77777777" w:rsidR="00B90FD1" w:rsidRPr="00747E9C" w:rsidRDefault="00B90FD1" w:rsidP="001E0094">
      <w:pPr>
        <w:tabs>
          <w:tab w:val="left" w:pos="5529"/>
        </w:tabs>
        <w:rPr>
          <w:rFonts w:ascii="ＭＳ 明朝"/>
          <w:noProof/>
          <w:color w:val="000000" w:themeColor="text1"/>
        </w:rPr>
      </w:pPr>
    </w:p>
    <w:p w14:paraId="3FBB0857"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業務管理責任者：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57F5A8E2" w:rsidR="00B90FD1" w:rsidRPr="00747E9C"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r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8F2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74583" w:rsidRDefault="00E7458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74583" w:rsidRDefault="00E7458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570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262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5E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46B2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42DE"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2A99"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1769"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88C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92C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44DE8358"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lastRenderedPageBreak/>
        <w:t>提案者が</w:t>
      </w:r>
      <w:r w:rsidR="002D55AF" w:rsidRPr="00747E9C">
        <w:rPr>
          <w:rFonts w:ascii="ＭＳ ゴシック" w:hAnsi="ＭＳ 明朝"/>
          <w:bCs/>
          <w:iCs/>
          <w:noProof/>
          <w:color w:val="000000" w:themeColor="text1"/>
          <w:szCs w:val="21"/>
        </w:rPr>
        <w:t>企業の場合は、</w:t>
      </w:r>
      <w:r w:rsidR="002D55AF" w:rsidRPr="00747E9C">
        <w:rPr>
          <w:rFonts w:ascii="ＭＳ ゴシック" w:hAnsi="ＭＳ 明朝" w:hint="eastAsia"/>
          <w:bCs/>
          <w:iCs/>
          <w:noProof/>
          <w:color w:val="000000" w:themeColor="text1"/>
          <w:szCs w:val="21"/>
        </w:rPr>
        <w:t>下記の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大企業、中堅・中小・ベンチャー企業の種別は公募要領内の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C6DB4DD"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3AC5FBE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6D3CBDB3" w:rsidR="002D55AF" w:rsidRPr="00747E9C" w:rsidRDefault="00685C2E"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8555" behindDoc="0" locked="0" layoutInCell="1" allowOverlap="1" wp14:anchorId="33BC8983" wp14:editId="15728C64">
                <wp:simplePos x="0" y="0"/>
                <wp:positionH relativeFrom="margin">
                  <wp:posOffset>3304540</wp:posOffset>
                </wp:positionH>
                <wp:positionV relativeFrom="paragraph">
                  <wp:posOffset>798830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260.2pt;margin-top:62.9pt;width:212.5pt;height:43.5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" adj="-10444,1311" fillcolor="white [3212]">
                <v:textbo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v:textbox>
                <w10:wrap anchorx="margin"/>
              </v:shape>
            </w:pict>
          </mc:Fallback>
        </mc:AlternateContent>
      </w:r>
      <w:r w:rsidR="000F24DF"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024"/>
        <w:gridCol w:w="1769"/>
      </w:tblGrid>
      <w:tr w:rsidR="00685C2E" w:rsidRPr="00747E9C" w14:paraId="79CEA184" w14:textId="77777777" w:rsidTr="005B33F8">
        <w:tc>
          <w:tcPr>
            <w:tcW w:w="1468" w:type="dxa"/>
          </w:tcPr>
          <w:p w14:paraId="0C0BEB5C" w14:textId="60BDAA5D"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024" w:type="dxa"/>
          </w:tcPr>
          <w:p w14:paraId="609ACBB4" w14:textId="001B0F63"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D859C6C" w14:textId="616D513F"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85C2E" w:rsidRPr="00747E9C" w14:paraId="457CF607" w14:textId="77777777" w:rsidTr="005B33F8">
        <w:tc>
          <w:tcPr>
            <w:tcW w:w="1468" w:type="dxa"/>
          </w:tcPr>
          <w:p w14:paraId="07172D55"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685C2E" w:rsidRPr="00747E9C" w:rsidRDefault="00685C2E" w:rsidP="002D55AF">
            <w:pPr>
              <w:rPr>
                <w:rFonts w:hAnsi="ＭＳ 明朝"/>
                <w:noProof/>
                <w:color w:val="000000" w:themeColor="text1"/>
                <w:sz w:val="20"/>
              </w:rPr>
            </w:pPr>
          </w:p>
        </w:tc>
        <w:tc>
          <w:tcPr>
            <w:tcW w:w="1072" w:type="dxa"/>
          </w:tcPr>
          <w:p w14:paraId="7A8BB7EB" w14:textId="77777777" w:rsidR="00685C2E" w:rsidRPr="00747E9C" w:rsidRDefault="00685C2E" w:rsidP="002D55AF">
            <w:pPr>
              <w:rPr>
                <w:rFonts w:hAnsi="ＭＳ 明朝"/>
                <w:noProof/>
                <w:color w:val="000000" w:themeColor="text1"/>
                <w:sz w:val="20"/>
              </w:rPr>
            </w:pPr>
          </w:p>
        </w:tc>
        <w:tc>
          <w:tcPr>
            <w:tcW w:w="2024" w:type="dxa"/>
          </w:tcPr>
          <w:p w14:paraId="5D1B9ECA" w14:textId="0D08F460" w:rsidR="00685C2E" w:rsidRPr="00747E9C" w:rsidRDefault="00685C2E" w:rsidP="002D55AF">
            <w:pPr>
              <w:rPr>
                <w:rFonts w:hAnsi="ＭＳ 明朝"/>
                <w:noProof/>
                <w:color w:val="000000" w:themeColor="text1"/>
                <w:sz w:val="20"/>
              </w:rPr>
            </w:pPr>
          </w:p>
        </w:tc>
        <w:tc>
          <w:tcPr>
            <w:tcW w:w="1769" w:type="dxa"/>
          </w:tcPr>
          <w:p w14:paraId="07A7A54B" w14:textId="2CF7F9AF" w:rsidR="00685C2E" w:rsidRPr="00747E9C" w:rsidRDefault="00685C2E" w:rsidP="002D55AF">
            <w:pPr>
              <w:rPr>
                <w:rFonts w:hAnsi="ＭＳ 明朝"/>
                <w:noProof/>
                <w:color w:val="000000" w:themeColor="text1"/>
                <w:sz w:val="20"/>
              </w:rPr>
            </w:pPr>
          </w:p>
        </w:tc>
      </w:tr>
      <w:tr w:rsidR="00685C2E" w:rsidRPr="00747E9C" w14:paraId="68858CE9" w14:textId="77777777" w:rsidTr="005B33F8">
        <w:tc>
          <w:tcPr>
            <w:tcW w:w="1468" w:type="dxa"/>
          </w:tcPr>
          <w:p w14:paraId="65F744D4"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685C2E" w:rsidRPr="00747E9C" w:rsidRDefault="00685C2E" w:rsidP="002D55AF">
            <w:pPr>
              <w:rPr>
                <w:rFonts w:hAnsi="ＭＳ 明朝"/>
                <w:noProof/>
                <w:color w:val="000000" w:themeColor="text1"/>
                <w:sz w:val="20"/>
              </w:rPr>
            </w:pPr>
          </w:p>
        </w:tc>
        <w:tc>
          <w:tcPr>
            <w:tcW w:w="1072" w:type="dxa"/>
          </w:tcPr>
          <w:p w14:paraId="773A1329" w14:textId="77777777" w:rsidR="00685C2E" w:rsidRPr="00747E9C" w:rsidRDefault="00685C2E" w:rsidP="002D55AF">
            <w:pPr>
              <w:rPr>
                <w:rFonts w:hAnsi="ＭＳ 明朝"/>
                <w:noProof/>
                <w:color w:val="000000" w:themeColor="text1"/>
                <w:sz w:val="20"/>
              </w:rPr>
            </w:pPr>
          </w:p>
        </w:tc>
        <w:tc>
          <w:tcPr>
            <w:tcW w:w="2024" w:type="dxa"/>
          </w:tcPr>
          <w:p w14:paraId="09FE02BC" w14:textId="1E691547" w:rsidR="00685C2E" w:rsidRPr="00747E9C" w:rsidRDefault="00685C2E" w:rsidP="002D55AF">
            <w:pPr>
              <w:rPr>
                <w:rFonts w:hAnsi="ＭＳ 明朝"/>
                <w:noProof/>
                <w:color w:val="000000" w:themeColor="text1"/>
                <w:sz w:val="20"/>
              </w:rPr>
            </w:pPr>
          </w:p>
        </w:tc>
        <w:tc>
          <w:tcPr>
            <w:tcW w:w="1769" w:type="dxa"/>
          </w:tcPr>
          <w:p w14:paraId="70BB9D11" w14:textId="4D3B2848" w:rsidR="00685C2E" w:rsidRPr="00747E9C" w:rsidRDefault="00685C2E" w:rsidP="002D55AF">
            <w:pPr>
              <w:rPr>
                <w:rFonts w:hAnsi="ＭＳ 明朝"/>
                <w:noProof/>
                <w:color w:val="000000" w:themeColor="text1"/>
                <w:sz w:val="20"/>
              </w:rPr>
            </w:pPr>
          </w:p>
        </w:tc>
      </w:tr>
      <w:tr w:rsidR="00685C2E" w:rsidRPr="00747E9C" w14:paraId="0E462315" w14:textId="77777777" w:rsidTr="005B33F8">
        <w:tc>
          <w:tcPr>
            <w:tcW w:w="1468" w:type="dxa"/>
          </w:tcPr>
          <w:p w14:paraId="667BAAAC" w14:textId="77777777" w:rsidR="00685C2E" w:rsidRPr="00747E9C" w:rsidRDefault="00685C2E" w:rsidP="002D55AF">
            <w:pPr>
              <w:rPr>
                <w:rFonts w:hAnsi="ＭＳ 明朝"/>
                <w:noProof/>
                <w:color w:val="000000" w:themeColor="text1"/>
                <w:sz w:val="20"/>
              </w:rPr>
            </w:pPr>
          </w:p>
        </w:tc>
        <w:tc>
          <w:tcPr>
            <w:tcW w:w="1063" w:type="dxa"/>
          </w:tcPr>
          <w:p w14:paraId="314F7522" w14:textId="77777777" w:rsidR="00685C2E" w:rsidRPr="00747E9C" w:rsidRDefault="00685C2E" w:rsidP="002D55AF">
            <w:pPr>
              <w:rPr>
                <w:rFonts w:hAnsi="ＭＳ 明朝"/>
                <w:noProof/>
                <w:color w:val="000000" w:themeColor="text1"/>
                <w:sz w:val="20"/>
              </w:rPr>
            </w:pPr>
          </w:p>
        </w:tc>
        <w:tc>
          <w:tcPr>
            <w:tcW w:w="1072" w:type="dxa"/>
          </w:tcPr>
          <w:p w14:paraId="504D5B5D" w14:textId="77777777" w:rsidR="00685C2E" w:rsidRPr="00747E9C" w:rsidRDefault="00685C2E" w:rsidP="002D55AF">
            <w:pPr>
              <w:rPr>
                <w:rFonts w:hAnsi="ＭＳ 明朝"/>
                <w:noProof/>
                <w:color w:val="000000" w:themeColor="text1"/>
                <w:sz w:val="20"/>
              </w:rPr>
            </w:pPr>
          </w:p>
        </w:tc>
        <w:tc>
          <w:tcPr>
            <w:tcW w:w="2024" w:type="dxa"/>
          </w:tcPr>
          <w:p w14:paraId="42B6D999" w14:textId="5EF9E4FC" w:rsidR="00685C2E" w:rsidRPr="00747E9C" w:rsidRDefault="00685C2E" w:rsidP="002D55AF">
            <w:pPr>
              <w:rPr>
                <w:rFonts w:hAnsi="ＭＳ 明朝"/>
                <w:noProof/>
                <w:color w:val="000000" w:themeColor="text1"/>
                <w:sz w:val="20"/>
              </w:rPr>
            </w:pPr>
          </w:p>
        </w:tc>
        <w:tc>
          <w:tcPr>
            <w:tcW w:w="1769" w:type="dxa"/>
          </w:tcPr>
          <w:p w14:paraId="7BC6A21D" w14:textId="0DAE27E2" w:rsidR="00685C2E" w:rsidRPr="00747E9C" w:rsidRDefault="00685C2E" w:rsidP="002D55AF">
            <w:pPr>
              <w:rPr>
                <w:rFonts w:hAnsi="ＭＳ 明朝"/>
                <w:noProof/>
                <w:color w:val="000000" w:themeColor="text1"/>
                <w:sz w:val="20"/>
              </w:rPr>
            </w:pPr>
          </w:p>
        </w:tc>
      </w:tr>
    </w:tbl>
    <w:p w14:paraId="17293B26" w14:textId="67ABBD3C" w:rsidR="002D55AF" w:rsidRDefault="002D55AF" w:rsidP="00135B3F">
      <w:pPr>
        <w:rPr>
          <w:color w:val="000000" w:themeColor="text1"/>
        </w:rPr>
      </w:pPr>
    </w:p>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07A3FEB3" w:rsidR="00135B3F" w:rsidRPr="00747E9C" w:rsidRDefault="00135B3F"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9" type="#_x0000_t62" style="position:absolute;left:0;text-align:left;margin-left:278.4pt;margin-top:-17.8pt;width:194.25pt;height:40.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" adj="-3230,12900" fillcolor="white [3201]" strokecolor="black [3213]" strokeweight=".25pt">
                <v:textbo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6A93C5C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の出資比率が一定比率を超えないもの（注１）をいいます。</w:t>
      </w:r>
    </w:p>
    <w:p w14:paraId="347B35F4" w14:textId="4287A7C0" w:rsidR="00480F7C" w:rsidRDefault="00480F7C" w:rsidP="00135B3F">
      <w:pPr>
        <w:pStyle w:val="affff3"/>
        <w:ind w:leftChars="200" w:left="630" w:hangingChars="100" w:hanging="210"/>
        <w:rPr>
          <w:color w:val="000000" w:themeColor="text1"/>
          <w:sz w:val="21"/>
          <w:szCs w:val="21"/>
        </w:rPr>
      </w:pPr>
    </w:p>
    <w:p w14:paraId="05481AE8" w14:textId="30F797C7" w:rsidR="00480F7C" w:rsidRPr="00747E9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lastRenderedPageBreak/>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B4449D" w:rsidRDefault="00EA1375" w:rsidP="00135B3F">
      <w:pPr>
        <w:pStyle w:val="affff3"/>
        <w:ind w:leftChars="500" w:left="1260" w:hangingChars="100" w:hanging="210"/>
        <w:rPr>
          <w:kern w:val="0"/>
        </w:rPr>
      </w:pPr>
      <w:bookmarkStart w:id="1" w:name="_Hlk59433034"/>
      <w:r w:rsidRPr="00B4449D">
        <w:rPr>
          <w:rFonts w:hint="eastAsia"/>
          <w:color w:val="000000" w:themeColor="text1"/>
          <w:sz w:val="21"/>
          <w:szCs w:val="21"/>
        </w:rPr>
        <w:t>・</w:t>
      </w:r>
      <w:r w:rsidRPr="00B4449D">
        <w:rPr>
          <w:rFonts w:hint="eastAsia"/>
          <w:kern w:val="0"/>
        </w:rPr>
        <w:t>資本金又は出資金が</w:t>
      </w:r>
      <w:r w:rsidRPr="00B4449D">
        <w:rPr>
          <w:rFonts w:hint="eastAsia"/>
          <w:kern w:val="0"/>
        </w:rPr>
        <w:t>5</w:t>
      </w:r>
      <w:r w:rsidRPr="00B4449D">
        <w:rPr>
          <w:rFonts w:hint="eastAsia"/>
          <w:kern w:val="0"/>
        </w:rPr>
        <w:t>億円以上の法人に直接又は間接に</w:t>
      </w:r>
      <w:r w:rsidRPr="00B4449D">
        <w:rPr>
          <w:rFonts w:hint="eastAsia"/>
          <w:kern w:val="0"/>
        </w:rPr>
        <w:t>100</w:t>
      </w:r>
      <w:r w:rsidRPr="00B4449D">
        <w:rPr>
          <w:rFonts w:hint="eastAsia"/>
          <w:kern w:val="0"/>
        </w:rPr>
        <w:t>％の株式を保有され</w:t>
      </w:r>
      <w:r w:rsidR="00480F7C" w:rsidRPr="00B4449D">
        <w:rPr>
          <w:rFonts w:hint="eastAsia"/>
          <w:kern w:val="0"/>
        </w:rPr>
        <w:t>てい</w:t>
      </w:r>
      <w:r w:rsidRPr="00B4449D">
        <w:rPr>
          <w:rFonts w:hint="eastAsia"/>
          <w:kern w:val="0"/>
        </w:rPr>
        <w:t>る</w:t>
      </w:r>
      <w:r w:rsidR="00480F7C" w:rsidRPr="00B4449D">
        <w:rPr>
          <w:rFonts w:hint="eastAsia"/>
          <w:kern w:val="0"/>
        </w:rPr>
        <w:t>企業</w:t>
      </w:r>
      <w:r w:rsidRPr="00B4449D">
        <w:rPr>
          <w:rFonts w:hint="eastAsia"/>
          <w:kern w:val="0"/>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1"/>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77777777" w:rsidR="00397570" w:rsidRPr="00747E9C"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w:lastRenderedPageBreak/>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74583" w:rsidRDefault="00E7458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E74583" w:rsidRDefault="00E7458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F778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64C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C80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2A4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8F0BE80" w14:textId="77777777" w:rsidR="005078CD" w:rsidRPr="00747E9C" w:rsidRDefault="005078CD">
      <w:pPr>
        <w:widowControl/>
        <w:jc w:val="left"/>
        <w:rPr>
          <w:rFonts w:ascii="ＭＳ 明朝"/>
          <w:color w:val="000000" w:themeColor="text1"/>
          <w:kern w:val="0"/>
          <w:sz w:val="22"/>
          <w:szCs w:val="22"/>
        </w:rPr>
      </w:pPr>
    </w:p>
    <w:p w14:paraId="26C9104A" w14:textId="77777777" w:rsidR="005078CD" w:rsidRPr="00747E9C" w:rsidRDefault="005078CD">
      <w:pPr>
        <w:widowControl/>
        <w:jc w:val="left"/>
        <w:rPr>
          <w:rFonts w:ascii="ＭＳ 明朝"/>
          <w:color w:val="000000" w:themeColor="text1"/>
          <w:kern w:val="0"/>
          <w:sz w:val="22"/>
          <w:szCs w:val="22"/>
        </w:rPr>
      </w:pPr>
    </w:p>
    <w:p w14:paraId="0A82ADEB" w14:textId="77777777" w:rsidR="005078CD" w:rsidRPr="00747E9C" w:rsidRDefault="005078CD">
      <w:pPr>
        <w:widowControl/>
        <w:jc w:val="left"/>
        <w:rPr>
          <w:rFonts w:ascii="ＭＳ 明朝"/>
          <w:color w:val="000000" w:themeColor="text1"/>
          <w:kern w:val="0"/>
          <w:sz w:val="22"/>
          <w:szCs w:val="22"/>
        </w:rPr>
      </w:pPr>
    </w:p>
    <w:p w14:paraId="5256CB57" w14:textId="77777777" w:rsidR="005078CD" w:rsidRPr="00747E9C" w:rsidRDefault="005078CD">
      <w:pPr>
        <w:widowControl/>
        <w:jc w:val="left"/>
        <w:rPr>
          <w:rFonts w:ascii="ＭＳ 明朝"/>
          <w:color w:val="000000" w:themeColor="text1"/>
          <w:kern w:val="0"/>
          <w:sz w:val="22"/>
          <w:szCs w:val="22"/>
        </w:rPr>
      </w:pPr>
    </w:p>
    <w:p w14:paraId="66C3A092" w14:textId="77777777" w:rsidR="005078CD" w:rsidRPr="00747E9C" w:rsidRDefault="005078CD">
      <w:pPr>
        <w:widowControl/>
        <w:jc w:val="left"/>
        <w:rPr>
          <w:rFonts w:ascii="ＭＳ 明朝"/>
          <w:color w:val="000000" w:themeColor="text1"/>
          <w:kern w:val="0"/>
          <w:sz w:val="22"/>
          <w:szCs w:val="22"/>
        </w:rPr>
      </w:pPr>
    </w:p>
    <w:p w14:paraId="79F3E451" w14:textId="77777777" w:rsidR="005078CD" w:rsidRPr="00747E9C" w:rsidRDefault="005078CD">
      <w:pPr>
        <w:widowControl/>
        <w:jc w:val="left"/>
        <w:rPr>
          <w:rFonts w:ascii="ＭＳ 明朝"/>
          <w:color w:val="000000" w:themeColor="text1"/>
          <w:kern w:val="0"/>
          <w:sz w:val="22"/>
          <w:szCs w:val="22"/>
        </w:rPr>
      </w:pPr>
    </w:p>
    <w:p w14:paraId="1C8AEB1E" w14:textId="77777777" w:rsidR="005078CD" w:rsidRPr="00747E9C" w:rsidRDefault="005078CD">
      <w:pPr>
        <w:widowControl/>
        <w:jc w:val="left"/>
        <w:rPr>
          <w:rFonts w:ascii="ＭＳ 明朝"/>
          <w:color w:val="000000" w:themeColor="text1"/>
          <w:kern w:val="0"/>
          <w:sz w:val="22"/>
          <w:szCs w:val="22"/>
        </w:rPr>
      </w:pPr>
    </w:p>
    <w:p w14:paraId="186AA2C3" w14:textId="77777777" w:rsidR="005078CD" w:rsidRPr="00747E9C" w:rsidRDefault="005078CD">
      <w:pPr>
        <w:widowControl/>
        <w:jc w:val="left"/>
        <w:rPr>
          <w:rFonts w:ascii="ＭＳ 明朝"/>
          <w:color w:val="000000" w:themeColor="text1"/>
          <w:kern w:val="0"/>
          <w:sz w:val="22"/>
          <w:szCs w:val="22"/>
        </w:rPr>
      </w:pPr>
    </w:p>
    <w:p w14:paraId="4DF2C38B" w14:textId="77777777" w:rsidR="005078CD" w:rsidRPr="00747E9C" w:rsidRDefault="005078CD">
      <w:pPr>
        <w:widowControl/>
        <w:jc w:val="left"/>
        <w:rPr>
          <w:rFonts w:ascii="ＭＳ 明朝"/>
          <w:color w:val="000000" w:themeColor="text1"/>
          <w:kern w:val="0"/>
          <w:sz w:val="22"/>
          <w:szCs w:val="22"/>
        </w:rPr>
      </w:pPr>
    </w:p>
    <w:p w14:paraId="754487E1" w14:textId="77777777" w:rsidR="005078CD" w:rsidRPr="00747E9C" w:rsidRDefault="005078C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hktAPZQIAANYEAAAOAAAAAAAAAAAAAAAAAC4CAABk&#10;cnMvZTJvRG9jLnhtbFBLAQItABQABgAIAAAAIQCLgUeR4AAAAAoBAAAPAAAAAAAAAAAAAAAAAL8E&#10;AABkcnMvZG93bnJldi54bWxQSwUGAAAAAAQABADzAAAAzAUAAAAA&#10;" adj="-665,28961">
                <v:textbox inset="5.85pt,.7pt,5.85pt,.7pt">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lastRenderedPageBreak/>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051CFD9"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lastRenderedPageBreak/>
        <w:t>等に記載がありますが、様々な要件にて判定されるため、不明な場合は税理士等に御確認ください。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10FD43D"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74DED3F"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4D9F79D8"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等に記載がありますが、様々な要件にて判定されるため、不明な場合は税理士等に御確認ください。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3934F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名（配分期間名）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F8D117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747E9C" w:rsidRDefault="00C5568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85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" adj="-6217,21507">
                <v:textbox inset="5.85pt,.7pt,5.85pt,.7pt">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0F6849C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58A9F0B3" w:rsidR="00346455" w:rsidRDefault="00346455">
      <w:pPr>
        <w:widowControl/>
        <w:jc w:val="left"/>
        <w:rPr>
          <w:rFonts w:ascii="ＭＳ 明朝" w:hAnsi="ＭＳ 明朝"/>
          <w:color w:val="000000" w:themeColor="text1"/>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Q1LAIAAFk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2LFQ1LAIAAFkEAAAOAAAAAAAAAAAAAAAAAC4CAABk&#10;cnMvZTJvRG9jLnhtbFBLAQItABQABgAIAAAAIQDK6PJb4AAAAAoBAAAPAAAAAAAAAAAAAAAAAIYE&#10;AABkcnMvZG93bnJldi54bWxQSwUGAAAAAAQABADzAAAAkwUAAAAA&#10;">
                <v:textbo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7777777" w:rsidR="00B90FD1" w:rsidRPr="00747E9C" w:rsidRDefault="00B90FD1" w:rsidP="000610A2">
      <w:pPr>
        <w:ind w:left="5034" w:firstLine="839"/>
        <w:rPr>
          <w:rFonts w:ascii="ＭＳ 明朝"/>
          <w:noProof/>
          <w:color w:val="000000" w:themeColor="text1"/>
          <w:sz w:val="20"/>
          <w:szCs w:val="20"/>
        </w:rPr>
      </w:pPr>
      <w:r w:rsidRPr="00747E9C">
        <w:rPr>
          <w:rFonts w:ascii="ＭＳ 明朝" w:hAnsi="ＭＳ 明朝" w:hint="eastAsia"/>
          <w:noProof/>
          <w:color w:val="000000" w:themeColor="text1"/>
          <w:sz w:val="20"/>
          <w:szCs w:val="20"/>
        </w:rPr>
        <w:t>会社名</w:t>
      </w: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191A283B"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w:t>
      </w:r>
      <w:r w:rsidRPr="00747E9C">
        <w:rPr>
          <w:rFonts w:hAnsi="ＭＳ 明朝" w:hint="eastAsia"/>
          <w:color w:val="000000" w:themeColor="text1"/>
          <w:sz w:val="20"/>
        </w:rPr>
        <w:lastRenderedPageBreak/>
        <w:t>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51551534"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5DB46B8B" w14:textId="481B5DB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6D8E9786" w14:textId="5CE6BF38"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1257DC54" w14:textId="1B42B8B6"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4FAC44AD" w14:textId="69B4F123"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34C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2C2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773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24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6DA"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11C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422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F191"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E7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452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" filled="f" stroked="f">
                      <v:textbox inset="5.85pt,.7pt,5.85pt,.7pt">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9F8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BE56A"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GQ+AEAAM4DAAAOAAAAZHJzL2Uyb0RvYy54bWysU8tu2zAQvBfoPxC813rE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1fz61hCFKfXFp3/oKBnYVNypN5HdLF/&#10;cj6wEcUpJRQz8Ki7Lva/M79dUGK4iewD4Ym6H6sxGnU1P7lSQX0gPQjTWNE3oE0L+IOzgUaq5O77&#10;TqDirPtoyJPFPF+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akrBkP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R4Av5PYBAADOAwAADgAAAAAAAAAAAAAAAAAu&#10;AgAAZHJzL2Uyb0RvYy54bWxQSwECLQAUAAYACAAAACEA9aPrteEAAAAJAQAADwAAAAAAAAAAAAAA&#10;AABQBAAAZHJzL2Rvd25yZXYueG1sUEsFBgAAAAAEAAQA8wAAAF4FAAAAAA==&#10;" filled="f" stroked="f">
                      <v:textbox inset="5.85pt,.7pt,5.85pt,.7pt">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" filled="f" stroked="f">
                      <v:textbox inset="5.85pt,.7pt,5.85pt,.7pt">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Cc+AEAAM4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q5mAnP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" filled="f" stroked="f">
                      <v:textbox inset="5.85pt,.7pt,5.85pt,.7pt">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7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p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ede/cBAADPAwAADgAAAAAAAAAAAAAAAAAu&#10;AgAAZHJzL2Uyb0RvYy54bWxQSwECLQAUAAYACAAAACEAlqJ3h+AAAAAHAQAADwAAAAAAAAAAAAAA&#10;AABRBAAAZHJzL2Rvd25yZXYueG1sUEsFBgAAAAAEAAQA8wAAAF4FAAAAAA==&#10;" filled="f" stroked="f">
                      <v:textbox inset="5.85pt,.7pt,5.85pt,.7pt">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oB5UXP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Mognfr3AQAAzgMAAA4AAAAAAAAAAAAAAAAALgIA&#10;AGRycy9lMm9Eb2MueG1sUEsBAi0AFAAGAAgAAAAhAG6bMvbeAAAACAEAAA8AAAAAAAAAAAAAAAAA&#10;UQQAAGRycy9kb3ducmV2LnhtbFBLBQYAAAAABAAEAPMAAABcBQAAAAA=&#10;" filled="f" stroked="f">
                      <v:textbox inset="5.85pt,.7pt,5.85pt,.7pt">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OxFr1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A9qeA8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B518A2B"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XjLw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WIRM0SNS6weSViH44DTQtKlRfeTs56Gu+D+xx6c&#10;5Ex/NNScq9liEbchGYvlxZwMd+4pzz1gBEEVPHA2Xrdh3KC9dappKdM4DgZvqKG1SmI/szrypwFO&#10;PTguW9yQcztFPf8lbH4B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i/peMvAgAAWgQAAA4AAAAAAAAAAAAAAAAALgIA&#10;AGRycy9lMm9Eb2MueG1sUEsBAi0AFAAGAAgAAAAhAP1xN4jfAAAACgEAAA8AAAAAAAAAAAAAAAAA&#10;iQQAAGRycy9kb3ducmV2LnhtbFBLBQYAAAAABAAEAPMAAACVBQAAAAA=&#10;">
                <v:textbo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222E5AB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2"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9CD9AB1"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43109CA3"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3CE3C58E"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600D1A7B"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324D0709"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3" w:name="_Hlk58232882"/>
      <w:bookmarkEnd w:id="2"/>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_x0000_s107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" stroked="f">
                <v:textbox style="mso-fit-shape-to-text:t">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" filled="f" stroked="f">
                      <v:textbox style="mso-fit-shape-to-text:t">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C1B86BF"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71E75F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769F5219">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3"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" filled="f" stroked="f">
                <v:textbox style="mso-fit-shape-to-text:t">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070D1C24"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1CFD40E3"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4"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vu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8iKb7i0CAABaBAAADgAAAAAAAAAAAAAAAAAuAgAAZHJz&#10;L2Uyb0RvYy54bWxQSwECLQAUAAYACAAAACEA9wrbtd0AAAAHAQAADwAAAAAAAAAAAAAAAACHBAAA&#10;ZHJzL2Rvd25yZXYueG1sUEsFBgAAAAAEAAQA8wAAAJEFAAAAAA==&#10;">
                <v:textbo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3AAEF398"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2"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19FAB198" w14:textId="77777777" w:rsidR="00346455" w:rsidRDefault="00346455">
      <w:pPr>
        <w:widowControl/>
        <w:jc w:val="left"/>
        <w:rPr>
          <w:color w:val="000000" w:themeColor="text1"/>
          <w:szCs w:val="21"/>
        </w:rPr>
      </w:pPr>
      <w:r>
        <w:rPr>
          <w:color w:val="000000" w:themeColor="text1"/>
          <w:szCs w:val="21"/>
        </w:rPr>
        <w:br w:type="page"/>
      </w:r>
    </w:p>
    <w:p w14:paraId="10CEFF66" w14:textId="298CCF55" w:rsidR="00B90FD1" w:rsidRPr="00747E9C" w:rsidRDefault="009805DA" w:rsidP="00047C0E">
      <w:pPr>
        <w:ind w:right="-533"/>
        <w:rPr>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5"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Mg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fB0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DkKjIC4CAABaBAAADgAAAAAAAAAAAAAAAAAuAgAA&#10;ZHJzL2Uyb0RvYy54bWxQSwECLQAUAAYACAAAACEAt64Qa98AAAAJAQAADwAAAAAAAAAAAAAAAACI&#10;BAAAZHJzL2Rvd25yZXYueG1sUEsFBgAAAAAEAAQA8wAAAJQFAAAAAA==&#10;">
                <v:textbo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591D8816"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590718"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年間（前身の特殊法人での案件を含む）のプロジェクト。</w:t>
            </w:r>
          </w:p>
          <w:p w14:paraId="7F25DA83" w14:textId="7571FE01"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へ企業化状況報告書を提出するもの、追跡調査にて御回答いただくものは除きます。（補足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425C89B"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者当たり）を対象者にて選定してください。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350BB4BB" w14:textId="7201CFF1" w:rsidR="00B90FD1" w:rsidRPr="00747E9C" w:rsidRDefault="003072BB" w:rsidP="00E74583">
      <w:pPr>
        <w:widowControl/>
        <w:jc w:val="right"/>
        <w:rPr>
          <w:rFonts w:ascii="Century" w:hAnsi="Century"/>
          <w:color w:val="000000" w:themeColor="text1"/>
        </w:rPr>
      </w:pPr>
      <w:r w:rsidRPr="00747E9C">
        <w:rPr>
          <w:noProof/>
          <w:color w:val="000000" w:themeColor="text1"/>
        </w:rPr>
        <w:lastRenderedPageBreak/>
        <mc:AlternateContent>
          <mc:Choice Requires="wps">
            <w:drawing>
              <wp:inline distT="0" distB="0" distL="0" distR="0" wp14:anchorId="4B707D24" wp14:editId="3F887BCA">
                <wp:extent cx="1233805" cy="300355"/>
                <wp:effectExtent l="0" t="0" r="4445" b="4445"/>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inline>
            </w:drawing>
          </mc:Choice>
          <mc:Fallback>
            <w:pict>
              <v:shape w14:anchorId="4B707D24" id="Text Box 108" o:spid="_x0000_s1076" type="#_x0000_t202" style="width:97.1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c0CgIAAPo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" stroked="f">
                <v:textbox style="mso-fit-shape-to-text:t">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v:textbox>
                <w10:anchorlock/>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7777777"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同一年度に既に他の公募にて提出済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類似の調査にて報告済（調査名：○○に関する調査）</w:t>
            </w:r>
          </w:p>
          <w:p w14:paraId="1579D50D"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同一年度に追跡調査にて報告済（※プロジェクト終了後６年以内）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77777777"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同一年度に企業化状況報告書（または実用化状況報告書）にて報告済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5E7920"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37AEB893" w:rsidR="00B90FD1" w:rsidRPr="00747E9C" w:rsidRDefault="00B90FD1" w:rsidP="00153A63">
            <w:pPr>
              <w:adjustRightInd w:val="0"/>
              <w:snapToGrid w:val="0"/>
              <w:ind w:left="204" w:hangingChars="97" w:hanging="204"/>
              <w:rPr>
                <w:color w:val="000000" w:themeColor="text1"/>
                <w:szCs w:val="21"/>
              </w:rPr>
            </w:pPr>
            <w:r w:rsidRPr="00747E9C">
              <w:rPr>
                <w:rFonts w:hint="eastAsia"/>
                <w:color w:val="000000" w:themeColor="text1"/>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00DB170C"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年間、ＮＥＤＯプロジェクト実施実績がない場合」もしくは「同一年度に既に他の公募にて実績調査票を提出済の場合」には、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77777777"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件以上ある場合は、売上や成果の活用面で効果が高いものを、対象者にて</w:t>
      </w:r>
      <w:r w:rsidRPr="00747E9C">
        <w:rPr>
          <w:color w:val="000000" w:themeColor="text1"/>
        </w:rPr>
        <w:t>5</w:t>
      </w:r>
      <w:r w:rsidRPr="00747E9C">
        <w:rPr>
          <w:rFonts w:hint="eastAsia"/>
          <w:color w:val="000000" w:themeColor="text1"/>
        </w:rPr>
        <w:t>件を選定してください。</w:t>
      </w:r>
    </w:p>
    <w:p w14:paraId="0CE3399A" w14:textId="4DB2C7D8"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追跡調査にて御回答いただいているもの、企業化状況報告書（又は実用化状況報告書）を提出いただくものは除きます。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5525B144"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以内に終了した研究開発プロジェクトのうち、同一年度の追跡調査にて御回答いただいているもの</w:t>
      </w:r>
    </w:p>
    <w:p w14:paraId="623ED2A1"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②企業化状況報告書（または実用化状況報告書）にて、同一年度に報告いただくもの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5E7920" w:rsidP="00155AAF">
      <w:pPr>
        <w:ind w:leftChars="400" w:left="1050" w:hangingChars="100" w:hanging="210"/>
        <w:rPr>
          <w:rFonts w:ascii="ＭＳ 明朝"/>
          <w:color w:val="000000" w:themeColor="text1"/>
        </w:rPr>
      </w:pPr>
      <w:hyperlink r:id="rId14"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7D1DE60C"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13853BD3" w14:textId="394BFD2C" w:rsidR="00346455" w:rsidRDefault="00346455">
      <w:pPr>
        <w:widowControl/>
        <w:jc w:val="left"/>
        <w:rPr>
          <w:color w:val="000000" w:themeColor="text1"/>
          <w:szCs w:val="21"/>
        </w:rPr>
      </w:pPr>
      <w:r>
        <w:rPr>
          <w:color w:val="000000" w:themeColor="text1"/>
          <w:szCs w:val="21"/>
        </w:rPr>
        <w:br w:type="page"/>
      </w:r>
    </w:p>
    <w:p w14:paraId="333C40C0" w14:textId="77777777"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xmLAIAAFg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">
                <v:textbox style="mso-fit-shape-to-text:t" inset="5.85pt,.7pt,5.85pt,.7pt">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747E9C" w:rsidRDefault="00ED1F93" w:rsidP="00ED1F93">
            <w:pPr>
              <w:widowControl/>
              <w:rPr>
                <w:color w:val="000000" w:themeColor="text1"/>
                <w:szCs w:val="21"/>
              </w:rPr>
            </w:pP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A38841" w:rsidR="0043002A" w:rsidRPr="00747E9C" w:rsidRDefault="0043002A" w:rsidP="005B5B62">
      <w:pPr>
        <w:widowControl/>
        <w:jc w:val="left"/>
        <w:rPr>
          <w:rFonts w:ascii="ＭＳ 明朝" w:hAnsi="ＭＳ 明朝" w:cs="Arial"/>
          <w:noProof/>
          <w:color w:val="000000" w:themeColor="text1"/>
        </w:rPr>
      </w:pPr>
      <w:r w:rsidRPr="00747E9C">
        <w:rPr>
          <w:noProof/>
          <w:color w:val="000000" w:themeColor="text1"/>
        </w:rPr>
        <w:lastRenderedPageBreak/>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p w14:paraId="7795017E" w14:textId="77777777" w:rsidR="002F1EBB" w:rsidRPr="00747E9C" w:rsidRDefault="002F1EBB" w:rsidP="002F1EBB">
      <w:pPr>
        <w:rPr>
          <w:rFonts w:ascii="‚l‚r –¾’©"/>
          <w:color w:val="000000" w:themeColor="text1"/>
          <w:szCs w:val="22"/>
        </w:rPr>
      </w:pPr>
    </w:p>
    <w:p w14:paraId="2A6732FD" w14:textId="77777777" w:rsidR="002F1EBB" w:rsidRPr="00747E9C" w:rsidRDefault="002F1EBB" w:rsidP="002F1EBB">
      <w:pPr>
        <w:rPr>
          <w:rFonts w:ascii="‚l‚r –¾’©"/>
          <w:color w:val="000000" w:themeColor="text1"/>
        </w:rPr>
      </w:pPr>
      <w:r w:rsidRPr="00747E9C">
        <w:rPr>
          <w:rFonts w:ascii="‚l‚r –¾’©" w:hint="eastAsia"/>
          <w:color w:val="000000" w:themeColor="text1"/>
        </w:rPr>
        <w:t>①情報取扱者名簿</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P4Afa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74583" w:rsidRPr="00D4044B" w:rsidRDefault="00E74583"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yS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nh1yS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E74583" w:rsidRPr="00D4044B" w:rsidRDefault="00E74583"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26A2154" w14:textId="06DD62DD" w:rsidR="00346455" w:rsidRDefault="00346455">
      <w:pPr>
        <w:widowControl/>
        <w:jc w:val="left"/>
        <w:rPr>
          <w:rFonts w:ascii="‚l‚r –¾’©"/>
          <w:color w:val="000000" w:themeColor="text1"/>
          <w:sz w:val="18"/>
          <w:szCs w:val="18"/>
        </w:rPr>
      </w:pPr>
      <w:r>
        <w:rPr>
          <w:rFonts w:ascii="‚l‚r –¾’©"/>
          <w:color w:val="000000" w:themeColor="text1"/>
          <w:sz w:val="18"/>
          <w:szCs w:val="18"/>
        </w:rPr>
        <w:br w:type="page"/>
      </w:r>
    </w:p>
    <w:p w14:paraId="35E01525" w14:textId="77777777" w:rsidR="001F64B3" w:rsidRDefault="001F64B3" w:rsidP="001F64B3">
      <w:pPr>
        <w:jc w:val="right"/>
        <w:rPr>
          <w:rFonts w:ascii="ＭＳ 明朝" w:cs="Arial"/>
          <w:noProof/>
          <w:color w:val="000000" w:themeColor="text1"/>
        </w:rPr>
      </w:pPr>
      <w:r w:rsidRPr="00747E9C">
        <w:rPr>
          <w:noProof/>
          <w:color w:val="000000" w:themeColor="text1"/>
        </w:rPr>
        <w:lastRenderedPageBreak/>
        <mc:AlternateContent>
          <mc:Choice Requires="wps">
            <w:drawing>
              <wp:anchor distT="0" distB="0" distL="114300" distR="114300" simplePos="0" relativeHeight="251704459" behindDoc="0" locked="0" layoutInCell="1" allowOverlap="1" wp14:anchorId="01424F8D" wp14:editId="67F287FF">
                <wp:simplePos x="0" y="0"/>
                <wp:positionH relativeFrom="column">
                  <wp:posOffset>5390515</wp:posOffset>
                </wp:positionH>
                <wp:positionV relativeFrom="paragraph">
                  <wp:posOffset>116205</wp:posOffset>
                </wp:positionV>
                <wp:extent cx="742315" cy="445135"/>
                <wp:effectExtent l="5715" t="8890" r="13970" b="1270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424F8D" id="_x0000_s1080" type="#_x0000_t202" style="position:absolute;left:0;text-align:left;margin-left:424.45pt;margin-top:9.15pt;width:58.45pt;height:35.05pt;z-index:25170445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">
                <v:textbox style="mso-fit-shape-to-text:t" inset="5.85pt,.7pt,5.85pt,.7pt">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v:textbox>
              </v:shape>
            </w:pict>
          </mc:Fallback>
        </mc:AlternateContent>
      </w:r>
    </w:p>
    <w:p w14:paraId="709804B4" w14:textId="77777777" w:rsidR="001F64B3" w:rsidRPr="00747E9C" w:rsidRDefault="001F64B3" w:rsidP="001F64B3">
      <w:pPr>
        <w:jc w:val="right"/>
        <w:rPr>
          <w:rFonts w:ascii="ＭＳ 明朝" w:cs="Arial"/>
          <w:noProof/>
          <w:color w:val="000000" w:themeColor="text1"/>
        </w:rPr>
      </w:pPr>
    </w:p>
    <w:p w14:paraId="12F96C8C" w14:textId="77777777" w:rsidR="001F64B3" w:rsidRPr="007321BE" w:rsidRDefault="001F64B3" w:rsidP="001F64B3">
      <w:pPr>
        <w:jc w:val="right"/>
        <w:rPr>
          <w:rFonts w:asciiTheme="minorEastAsia" w:hAnsiTheme="minorEastAsia"/>
        </w:rPr>
      </w:pPr>
      <w:r w:rsidRPr="001F64B3">
        <w:rPr>
          <w:rFonts w:asciiTheme="minorEastAsia" w:hAnsiTheme="minorEastAsia" w:hint="eastAsia"/>
          <w:spacing w:val="34"/>
          <w:kern w:val="0"/>
          <w:fitText w:val="4935" w:id="-1845640192"/>
        </w:rPr>
        <w:t>２０１９度新ｴﾈ技戦第０３１７００１</w:t>
      </w:r>
      <w:r w:rsidRPr="001F64B3">
        <w:rPr>
          <w:rFonts w:asciiTheme="minorEastAsia" w:hAnsiTheme="minorEastAsia" w:hint="eastAsia"/>
          <w:kern w:val="0"/>
          <w:fitText w:val="4935" w:id="-1845640192"/>
        </w:rPr>
        <w:t>号</w:t>
      </w:r>
      <w:r w:rsidRPr="007321BE">
        <w:rPr>
          <w:rFonts w:asciiTheme="minorEastAsia" w:hAnsiTheme="minorEastAsia" w:hint="eastAsia"/>
        </w:rPr>
        <w:t xml:space="preserve">                        </w:t>
      </w:r>
      <w:r>
        <w:rPr>
          <w:rFonts w:asciiTheme="minorEastAsia" w:hAnsiTheme="minorEastAsia" w:hint="eastAsia"/>
        </w:rPr>
        <w:t xml:space="preserve">　　　　　　　　　　　　　　　　</w:t>
      </w:r>
      <w:r w:rsidRPr="001F64B3">
        <w:rPr>
          <w:rFonts w:asciiTheme="minorEastAsia" w:hAnsiTheme="minorEastAsia" w:hint="eastAsia"/>
          <w:spacing w:val="157"/>
          <w:kern w:val="0"/>
          <w:fitText w:val="4935" w:id="-1845640191"/>
        </w:rPr>
        <w:t>２０２０年３月１８</w:t>
      </w:r>
      <w:r w:rsidRPr="001F64B3">
        <w:rPr>
          <w:rFonts w:asciiTheme="minorEastAsia" w:hAnsiTheme="minorEastAsia" w:hint="eastAsia"/>
          <w:spacing w:val="4"/>
          <w:kern w:val="0"/>
          <w:fitText w:val="4935" w:id="-1845640191"/>
        </w:rPr>
        <w:t>日</w:t>
      </w:r>
    </w:p>
    <w:p w14:paraId="05C5F3C8" w14:textId="77777777" w:rsidR="001F64B3" w:rsidRPr="007321BE" w:rsidRDefault="001F64B3" w:rsidP="001F64B3">
      <w:pPr>
        <w:jc w:val="right"/>
        <w:rPr>
          <w:rFonts w:asciiTheme="minorEastAsia" w:hAnsiTheme="minorEastAsia"/>
        </w:rPr>
      </w:pPr>
      <w:r w:rsidRPr="007321BE">
        <w:rPr>
          <w:rFonts w:asciiTheme="minorEastAsia" w:hAnsiTheme="minorEastAsia" w:hint="eastAsia"/>
        </w:rPr>
        <w:t xml:space="preserve">                        国立研究開発法人 新ｴﾈﾙｷﾞｰ・産業技術総合開発機構</w:t>
      </w:r>
    </w:p>
    <w:p w14:paraId="1625E69F" w14:textId="77777777" w:rsidR="001F64B3" w:rsidRPr="007321BE" w:rsidRDefault="001F64B3" w:rsidP="001F64B3">
      <w:pPr>
        <w:jc w:val="center"/>
        <w:rPr>
          <w:rFonts w:asciiTheme="minorEastAsia" w:hAnsiTheme="minorEastAsia"/>
        </w:rPr>
      </w:pPr>
      <w:r w:rsidRPr="007321BE">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 xml:space="preserve">　　　　　　</w:t>
      </w:r>
      <w:r>
        <w:rPr>
          <w:rFonts w:asciiTheme="minorEastAsia" w:hAnsiTheme="minorEastAsia"/>
          <w:kern w:val="0"/>
        </w:rPr>
        <w:t xml:space="preserve"> </w:t>
      </w:r>
      <w:r w:rsidRPr="001F64B3">
        <w:rPr>
          <w:rFonts w:asciiTheme="minorEastAsia" w:hAnsiTheme="minorEastAsia" w:hint="eastAsia"/>
          <w:spacing w:val="210"/>
          <w:kern w:val="0"/>
          <w:fitText w:val="4830" w:id="-1845640190"/>
        </w:rPr>
        <w:t>技術戦略研究ｾﾝﾀ</w:t>
      </w:r>
      <w:r w:rsidRPr="001F64B3">
        <w:rPr>
          <w:rFonts w:asciiTheme="minorEastAsia" w:hAnsiTheme="minorEastAsia" w:hint="eastAsia"/>
          <w:kern w:val="0"/>
          <w:fitText w:val="4830" w:id="-1845640190"/>
        </w:rPr>
        <w:t>ｰ</w:t>
      </w:r>
    </w:p>
    <w:p w14:paraId="470D269F" w14:textId="77777777" w:rsidR="001F64B3" w:rsidRPr="007321BE" w:rsidRDefault="001F64B3" w:rsidP="001F64B3">
      <w:pPr>
        <w:rPr>
          <w:rFonts w:asciiTheme="minorEastAsia" w:hAnsiTheme="minorEastAsia"/>
        </w:rPr>
      </w:pPr>
    </w:p>
    <w:p w14:paraId="5E8F78D4" w14:textId="77777777" w:rsidR="001F64B3" w:rsidRPr="007321BE" w:rsidRDefault="001F64B3" w:rsidP="001F64B3">
      <w:pPr>
        <w:jc w:val="center"/>
        <w:rPr>
          <w:rFonts w:asciiTheme="minorEastAsia" w:hAnsiTheme="minorEastAsia"/>
          <w:sz w:val="24"/>
        </w:rPr>
      </w:pPr>
      <w:r w:rsidRPr="007321BE">
        <w:rPr>
          <w:rFonts w:asciiTheme="minorEastAsia" w:hAnsiTheme="minorEastAsia" w:hint="eastAsia"/>
          <w:sz w:val="24"/>
        </w:rPr>
        <w:t>ＮＥＤＯプロジェクトにおける知財マネジメント基本方針</w:t>
      </w:r>
    </w:p>
    <w:p w14:paraId="411B3967" w14:textId="77777777" w:rsidR="001F64B3" w:rsidRPr="007321BE" w:rsidRDefault="001F64B3" w:rsidP="001F64B3">
      <w:pPr>
        <w:rPr>
          <w:rFonts w:asciiTheme="minorEastAsia" w:hAnsiTheme="minorEastAsia"/>
          <w:sz w:val="24"/>
        </w:rPr>
      </w:pPr>
    </w:p>
    <w:p w14:paraId="4C75FC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65715E1B" w14:textId="77777777" w:rsidR="001F64B3" w:rsidRPr="007321BE" w:rsidRDefault="001F64B3" w:rsidP="001F64B3">
      <w:pPr>
        <w:ind w:firstLineChars="100" w:firstLine="240"/>
        <w:rPr>
          <w:rFonts w:asciiTheme="minorEastAsia" w:hAnsiTheme="minorEastAsia"/>
          <w:sz w:val="24"/>
        </w:rPr>
      </w:pPr>
      <w:r w:rsidRPr="007321BE">
        <w:rPr>
          <w:rFonts w:asciiTheme="minorEastAsia" w:hAnsiTheme="minorEastAsia" w:hint="eastAsia"/>
          <w:sz w:val="24"/>
        </w:rPr>
        <w:t>本方針に記載のない事項については、プロジェクトの目的を踏まえ、プロジェクト参加者間の合意により必要に応じて定めるものとする。</w:t>
      </w:r>
    </w:p>
    <w:p w14:paraId="49340CC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本方針に従い、原則としてプロジェクト開始（委託契約書の締結）までに、プロジェクトの参加者間で知的財産の取扱いについて合意するものとする。なお、合意書の作成に当たっては、将来の事業化に向けた研究開発成果の活用を念頭に置くとともに、経済産業省の「委託研究開発における知的財産マネジメントに関する運用ガイドライン」（平成２７年５月制定、２０２０年１月改訂）を参考にする。</w:t>
      </w:r>
    </w:p>
    <w:p w14:paraId="6CDACF09" w14:textId="77777777" w:rsidR="001F64B3" w:rsidRPr="007321BE" w:rsidRDefault="001F64B3" w:rsidP="001F64B3">
      <w:pPr>
        <w:rPr>
          <w:rFonts w:asciiTheme="minorEastAsia" w:hAnsiTheme="minorEastAsia"/>
          <w:sz w:val="24"/>
        </w:rPr>
      </w:pPr>
    </w:p>
    <w:p w14:paraId="2145749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１．本方針で用いる用語の定義</w:t>
      </w:r>
    </w:p>
    <w:p w14:paraId="0095D8E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（１）発明等</w:t>
      </w:r>
    </w:p>
    <w:p w14:paraId="0FAE39C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w:t>
      </w:r>
    </w:p>
    <w:p w14:paraId="29EA9149" w14:textId="77777777" w:rsidR="001F64B3" w:rsidRPr="007321BE" w:rsidRDefault="001F64B3" w:rsidP="001F64B3">
      <w:pPr>
        <w:rPr>
          <w:rFonts w:asciiTheme="minorEastAsia" w:hAnsiTheme="minorEastAsia"/>
          <w:sz w:val="24"/>
        </w:rPr>
      </w:pPr>
    </w:p>
    <w:p w14:paraId="26D4594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（２）発明者等</w:t>
      </w:r>
    </w:p>
    <w:p w14:paraId="3B71BA0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「発明者等」とは、発明等をなした者をいう。</w:t>
      </w:r>
    </w:p>
    <w:p w14:paraId="14FA1D03" w14:textId="77777777" w:rsidR="001F64B3" w:rsidRPr="007321BE" w:rsidRDefault="001F64B3" w:rsidP="001F64B3">
      <w:pPr>
        <w:rPr>
          <w:rFonts w:asciiTheme="minorEastAsia" w:hAnsiTheme="minorEastAsia"/>
          <w:sz w:val="24"/>
        </w:rPr>
      </w:pPr>
    </w:p>
    <w:p w14:paraId="5A37A6F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（３）知的財産権</w:t>
      </w:r>
    </w:p>
    <w:p w14:paraId="240C8E3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10B8E14C" w14:textId="77777777" w:rsidR="001F64B3" w:rsidRPr="007321BE" w:rsidRDefault="001F64B3" w:rsidP="001F64B3">
      <w:pPr>
        <w:rPr>
          <w:rFonts w:asciiTheme="minorEastAsia" w:hAnsiTheme="minorEastAsia"/>
          <w:sz w:val="24"/>
        </w:rPr>
      </w:pPr>
    </w:p>
    <w:p w14:paraId="1FA7EA1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（４）フォアグラウンドＩＰ</w:t>
      </w:r>
    </w:p>
    <w:p w14:paraId="07CD3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「フォアグラウンドＩＰ」とは、プロジェクト参加者が、プロジェクトの実施により得た知的財産権をいう。</w:t>
      </w:r>
    </w:p>
    <w:p w14:paraId="6775EC00" w14:textId="77777777" w:rsidR="001F64B3" w:rsidRPr="007321BE" w:rsidRDefault="001F64B3" w:rsidP="001F64B3">
      <w:pPr>
        <w:rPr>
          <w:rFonts w:asciiTheme="minorEastAsia" w:hAnsiTheme="minorEastAsia"/>
          <w:sz w:val="24"/>
        </w:rPr>
      </w:pPr>
    </w:p>
    <w:p w14:paraId="31EBA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（５）バックグラウンドＩＰ</w:t>
      </w:r>
    </w:p>
    <w:p w14:paraId="3924A52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「バックグラウンドＩＰ」とは、プロジェクト参加者がプロジェクトの開始前から保有していた知的財産権及びプロジェクトの開始後にプロジェクトの実施とは関係なく取得した知的財産権をいう。</w:t>
      </w:r>
    </w:p>
    <w:p w14:paraId="4DE04BDD" w14:textId="77777777" w:rsidR="001F64B3" w:rsidRPr="007321BE" w:rsidRDefault="001F64B3" w:rsidP="001F64B3">
      <w:pPr>
        <w:rPr>
          <w:rFonts w:asciiTheme="minorEastAsia" w:hAnsiTheme="minorEastAsia"/>
          <w:sz w:val="24"/>
        </w:rPr>
      </w:pPr>
    </w:p>
    <w:p w14:paraId="30CB4BC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２．委託契約書において定める事項</w:t>
      </w:r>
    </w:p>
    <w:p w14:paraId="0227F4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（１）日本版バイ・ドール規定（産業技術力強化法第１７条）について</w:t>
      </w:r>
    </w:p>
    <w:p w14:paraId="51DF9E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が国外企業等（日本以外の国の企業、大学又は研究機関をいう。以下同じ。）の場合には、当該受託者が以下の事項を遵守することを条件として、フォアグラウンドＩＰについて受託者とＮＥＤＯとの共有とすることができるものとし、当該受託者とＮＥＤＯの持分の合計のうち５０％以上の持分はＮＥＤＯに帰属するものとする。</w:t>
      </w:r>
    </w:p>
    <w:p w14:paraId="0ADCC73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・研究成果が得られた場合には遅滞なくＮＥＤＯに報告すること</w:t>
      </w:r>
    </w:p>
    <w:p w14:paraId="52D278AB"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6F6C181A"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　</w:t>
      </w:r>
    </w:p>
    <w:p w14:paraId="20E59170"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・フォアグラウンドＩＰの移転等をするときは、合併等による移転の場合を除き、あらかじめＮＥＤＯの承認を受けること　</w:t>
      </w:r>
    </w:p>
    <w:p w14:paraId="2209300F" w14:textId="77777777" w:rsidR="001F64B3" w:rsidRPr="007321BE" w:rsidRDefault="001F64B3" w:rsidP="001F64B3">
      <w:pPr>
        <w:rPr>
          <w:rFonts w:asciiTheme="minorEastAsia" w:hAnsiTheme="minorEastAsia"/>
          <w:sz w:val="24"/>
        </w:rPr>
      </w:pPr>
    </w:p>
    <w:p w14:paraId="5585760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（２）知的財産権の利用状況調査（バイ・ドール調査）の実施</w:t>
      </w:r>
    </w:p>
    <w:p w14:paraId="7C0DEEC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3D8EAC13" w14:textId="77777777" w:rsidR="001F64B3" w:rsidRPr="007321BE" w:rsidRDefault="001F64B3" w:rsidP="001F64B3">
      <w:pPr>
        <w:rPr>
          <w:rFonts w:asciiTheme="minorEastAsia" w:hAnsiTheme="minorEastAsia"/>
          <w:sz w:val="24"/>
        </w:rPr>
      </w:pPr>
    </w:p>
    <w:p w14:paraId="256C35F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（３）その他の事項</w:t>
      </w:r>
    </w:p>
    <w:p w14:paraId="435DF4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06713B90" w14:textId="77777777" w:rsidR="001F64B3" w:rsidRPr="007321BE" w:rsidRDefault="001F64B3" w:rsidP="001F64B3">
      <w:pPr>
        <w:rPr>
          <w:rFonts w:asciiTheme="minorEastAsia" w:hAnsiTheme="minorEastAsia"/>
          <w:sz w:val="24"/>
        </w:rPr>
      </w:pPr>
    </w:p>
    <w:p w14:paraId="4106A8C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ＮＥＤＯの承認を得るものとする。</w:t>
      </w:r>
    </w:p>
    <w:p w14:paraId="3785AD3D" w14:textId="77777777" w:rsidR="001F64B3" w:rsidRPr="007321BE" w:rsidRDefault="001F64B3" w:rsidP="001F64B3">
      <w:pPr>
        <w:rPr>
          <w:rFonts w:asciiTheme="minorEastAsia" w:hAnsiTheme="minorEastAsia"/>
          <w:sz w:val="24"/>
        </w:rPr>
      </w:pPr>
    </w:p>
    <w:p w14:paraId="1E53D9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③プロジェクト参加者が国外企業等の場合は、次に掲げる事項を定めるものとする。</w:t>
      </w:r>
    </w:p>
    <w:p w14:paraId="11DC07A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411D7D9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（イ）ＮＥＤＯが国外企業等と共有するフォアグラウンドＩＰに係る出願費用等は、国外企業等が負担すること</w:t>
      </w:r>
    </w:p>
    <w:p w14:paraId="2368A683" w14:textId="77777777" w:rsidR="001F64B3" w:rsidRPr="007321BE" w:rsidRDefault="001F64B3" w:rsidP="001F64B3">
      <w:pPr>
        <w:rPr>
          <w:rFonts w:asciiTheme="minorEastAsia" w:hAnsiTheme="minorEastAsia"/>
          <w:sz w:val="24"/>
        </w:rPr>
      </w:pPr>
    </w:p>
    <w:p w14:paraId="00C8A51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３．プロジェクト参加者間の合意書で定める事項</w:t>
      </w:r>
    </w:p>
    <w:p w14:paraId="2C72315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（１）知的財産マネジメントの実施体制の整備　</w:t>
      </w:r>
    </w:p>
    <w:p w14:paraId="33DC4D4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本方針に従い知的財産マネジメントを適切に実施するため、知財運営委員会を設置する。</w:t>
      </w:r>
    </w:p>
    <w:p w14:paraId="258D33E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知財運営委員会は、研究開発の成果についての権利化、秘匿化、公表等の方針決定、実施許諾に関する調整等を行う。</w:t>
      </w:r>
    </w:p>
    <w:p w14:paraId="350D39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知財運営委員会は、プロジェクトリーダー、個別のテーマリーダー、プロジェクト参加者の代表者、知的財産の専門家等から構成する。</w:t>
      </w:r>
    </w:p>
    <w:p w14:paraId="576AF46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lastRenderedPageBreak/>
        <w:t xml:space="preserve">　知財運営委員会の審議内容、議決方法、構成員その他知財運営委員会の運営に関する事項を定めるため、知財運営委員会運営規則を作成する。</w:t>
      </w:r>
    </w:p>
    <w:p w14:paraId="3D302034" w14:textId="77777777" w:rsidR="001F64B3" w:rsidRPr="007321BE" w:rsidRDefault="001F64B3" w:rsidP="001F64B3">
      <w:pPr>
        <w:rPr>
          <w:rFonts w:asciiTheme="minorEastAsia" w:hAnsiTheme="minorEastAsia"/>
          <w:sz w:val="24"/>
        </w:rPr>
      </w:pPr>
    </w:p>
    <w:p w14:paraId="7A502CD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（２）秘密保持　</w:t>
      </w:r>
    </w:p>
    <w:p w14:paraId="70D494D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265F9FA7" w14:textId="77777777" w:rsidR="001F64B3" w:rsidRPr="007321BE" w:rsidRDefault="001F64B3" w:rsidP="001F64B3">
      <w:pPr>
        <w:rPr>
          <w:rFonts w:asciiTheme="minorEastAsia" w:hAnsiTheme="minorEastAsia"/>
          <w:sz w:val="24"/>
        </w:rPr>
      </w:pPr>
    </w:p>
    <w:p w14:paraId="3D7C9A8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（３）プロジェクトの成果の第三者への開示の事前承認　</w:t>
      </w:r>
    </w:p>
    <w:p w14:paraId="7040936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プロジェクトの成果については、知財運営委員会の承認を得ることなく、プロジェクト参加者以外の第三者に対して開示し又は漏洩してはならないものとする。</w:t>
      </w:r>
    </w:p>
    <w:p w14:paraId="78644510" w14:textId="77777777" w:rsidR="001F64B3" w:rsidRPr="007321BE" w:rsidRDefault="001F64B3" w:rsidP="001F64B3">
      <w:pPr>
        <w:rPr>
          <w:rFonts w:asciiTheme="minorEastAsia" w:hAnsiTheme="minorEastAsia"/>
          <w:sz w:val="24"/>
        </w:rPr>
      </w:pPr>
    </w:p>
    <w:p w14:paraId="39BA64E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（４）発明等の成果の届出及び権利化等方針の決定手続　</w:t>
      </w:r>
    </w:p>
    <w:p w14:paraId="3EBD057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プロジェクトの実施により発明等をなした場合には、直ちに知財運営委員会に対し、当該発明等の成果の内容を届け出るものとする。</w:t>
      </w:r>
    </w:p>
    <w:p w14:paraId="7488B95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届出を受けた発明等の成果について、出願により権利化し又は秘匿する必要があるか否か、出願により権利化する場合にあっては出願対象国、秘匿する場合にあっては秘匿期間等について審議し、決定するものとする。</w:t>
      </w:r>
    </w:p>
    <w:p w14:paraId="3C3B478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なお、知財運営委員会が研究開発の成果を秘匿すると判断した場合においても、ＮＥＤＯが研究開発の成果の内容を把握するため、秘匿化の是非についてのＮＥＤＯとの協議等が必要である。</w:t>
      </w:r>
    </w:p>
    <w:p w14:paraId="4932CDF2" w14:textId="77777777" w:rsidR="001F64B3" w:rsidRPr="007321BE" w:rsidRDefault="001F64B3" w:rsidP="001F64B3">
      <w:pPr>
        <w:rPr>
          <w:rFonts w:asciiTheme="minorEastAsia" w:hAnsiTheme="minorEastAsia"/>
          <w:sz w:val="24"/>
        </w:rPr>
      </w:pPr>
    </w:p>
    <w:p w14:paraId="3D138B9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（５）研究開発の成果の権利化等の方針　</w:t>
      </w:r>
    </w:p>
    <w:p w14:paraId="31DEEF0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5085C5B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また、出願による権利化の件数を重視するのではなく、権利化しない選択も考慮するとともに、成果の内容に応じて、秘匿化の要否、論文等による公表の要否を検討する。</w:t>
      </w:r>
    </w:p>
    <w:p w14:paraId="36FE4729" w14:textId="77777777" w:rsidR="001F64B3" w:rsidRPr="007321BE" w:rsidRDefault="001F64B3" w:rsidP="001F64B3">
      <w:pPr>
        <w:rPr>
          <w:rFonts w:asciiTheme="minorEastAsia" w:hAnsiTheme="minorEastAsia"/>
          <w:sz w:val="24"/>
        </w:rPr>
      </w:pPr>
    </w:p>
    <w:p w14:paraId="53FCAF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（６）フォアグラウンドＩＰの帰属　</w:t>
      </w:r>
    </w:p>
    <w:p w14:paraId="1FDD509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フォアグラウンドＩＰは、発明者等が属するプロジェクト参加者の職務発明規程等に基づき当該参加者に承継させるものとする。</w:t>
      </w:r>
    </w:p>
    <w:p w14:paraId="086ABA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017174B3" w14:textId="77777777" w:rsidR="001F64B3" w:rsidRPr="007321BE" w:rsidRDefault="001F64B3" w:rsidP="001F64B3">
      <w:pPr>
        <w:rPr>
          <w:rFonts w:asciiTheme="minorEastAsia" w:hAnsiTheme="minorEastAsia"/>
          <w:sz w:val="24"/>
        </w:rPr>
      </w:pPr>
    </w:p>
    <w:p w14:paraId="7896AB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（７）共有するフォアグラウンドＩＰの実施　</w:t>
      </w:r>
    </w:p>
    <w:p w14:paraId="474E861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プロジェクト参加者は、他のプロジェクト参加者と共有するフォアグラウンドＩＰについて、自由かつ無償にて実施できるものとすることを原則とする。</w:t>
      </w:r>
    </w:p>
    <w:p w14:paraId="2A7A90B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この際、自ら実施できない大学等が共有権者となる場合について、大学等に実施能力がないことを根拠とした補償の取扱いは、以下のとおりとする。ただし、共有権者間の合意が得</w:t>
      </w:r>
      <w:r w:rsidRPr="007321BE">
        <w:rPr>
          <w:rFonts w:asciiTheme="minorEastAsia" w:hAnsiTheme="minorEastAsia" w:hint="eastAsia"/>
          <w:sz w:val="24"/>
        </w:rPr>
        <w:lastRenderedPageBreak/>
        <w:t>られていれば、他の取扱いとすることを妨げない。</w:t>
      </w:r>
    </w:p>
    <w:p w14:paraId="3B0DD7E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①実施前期間においては、原則として、無償とするものとする。</w:t>
      </w:r>
    </w:p>
    <w:p w14:paraId="1D2182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29881115" w14:textId="77777777" w:rsidR="001F64B3" w:rsidRPr="007321BE" w:rsidRDefault="001F64B3" w:rsidP="001F64B3">
      <w:pPr>
        <w:rPr>
          <w:rFonts w:asciiTheme="minorEastAsia" w:hAnsiTheme="minorEastAsia"/>
          <w:sz w:val="24"/>
        </w:rPr>
      </w:pPr>
    </w:p>
    <w:p w14:paraId="640427F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（８）知的財産権の実施許諾　</w:t>
      </w:r>
    </w:p>
    <w:p w14:paraId="0E7E510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①プロジェクト期間中の実施許諾</w:t>
      </w:r>
    </w:p>
    <w:p w14:paraId="1EF73DA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0E050DC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ただし、プロジェクト参加者間で有償により実施許諾すること等の別段の取決めがある場合はこの限りでない。</w:t>
      </w:r>
    </w:p>
    <w:p w14:paraId="72EE6A86" w14:textId="77777777" w:rsidR="001F64B3" w:rsidRPr="007321BE" w:rsidRDefault="001F64B3" w:rsidP="001F64B3">
      <w:pPr>
        <w:rPr>
          <w:rFonts w:asciiTheme="minorEastAsia" w:hAnsiTheme="minorEastAsia"/>
          <w:sz w:val="24"/>
        </w:rPr>
      </w:pPr>
    </w:p>
    <w:p w14:paraId="3F7991B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②プロジェクトの成果の事業化のための実施許諾</w:t>
      </w:r>
    </w:p>
    <w:p w14:paraId="35D7D6D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w:t>
      </w:r>
    </w:p>
    <w:p w14:paraId="345A13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このほか、例外として認める範囲（特に、バックグラウンドＩＰの取扱い）については、プロジェクト参加者間の合意に基づき必要な範囲で明確化するものとする。</w:t>
      </w:r>
    </w:p>
    <w:p w14:paraId="7EAEF3C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w:t>
      </w:r>
    </w:p>
    <w:p w14:paraId="18CBFF27" w14:textId="77777777" w:rsidR="001F64B3" w:rsidRPr="007321BE" w:rsidRDefault="001F64B3" w:rsidP="001F64B3">
      <w:pPr>
        <w:rPr>
          <w:rFonts w:asciiTheme="minorEastAsia" w:hAnsiTheme="minorEastAsia"/>
          <w:sz w:val="24"/>
        </w:rPr>
      </w:pPr>
    </w:p>
    <w:p w14:paraId="6508426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③プロジェクト参加者以外の者への実施許諾との関係</w:t>
      </w:r>
    </w:p>
    <w:p w14:paraId="08E91F7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7269308F" w14:textId="77777777" w:rsidR="001F64B3" w:rsidRPr="007321BE" w:rsidRDefault="001F64B3" w:rsidP="001F64B3">
      <w:pPr>
        <w:rPr>
          <w:rFonts w:asciiTheme="minorEastAsia" w:hAnsiTheme="minorEastAsia"/>
          <w:sz w:val="24"/>
        </w:rPr>
      </w:pPr>
    </w:p>
    <w:p w14:paraId="4878C25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（９）フォアグラウンドＩＰの移転先への義務の承継　</w:t>
      </w:r>
    </w:p>
    <w:p w14:paraId="5BC4DFD1"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プロジェクト参加者は、フォアグラウンドＩＰの移転を行うときは、フォアグラウンドＩＰについて課されている実施許諾等に関する義務を移転先に承継させるものとする。</w:t>
      </w:r>
    </w:p>
    <w:p w14:paraId="2ACB4F0F" w14:textId="77777777" w:rsidR="001F64B3" w:rsidRPr="007321BE" w:rsidRDefault="001F64B3" w:rsidP="001F64B3">
      <w:pPr>
        <w:rPr>
          <w:rFonts w:asciiTheme="minorEastAsia" w:hAnsiTheme="minorEastAsia"/>
          <w:sz w:val="24"/>
        </w:rPr>
      </w:pPr>
    </w:p>
    <w:p w14:paraId="54A4CF2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（１０）プロジェクトの体制の変更への対応　</w:t>
      </w:r>
    </w:p>
    <w:p w14:paraId="51AB3FA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プロジェクト参加者は、プロジェクトから脱退した場合においても、知財合意書により自己に課された義務を引き続き負うものとする。</w:t>
      </w:r>
    </w:p>
    <w:p w14:paraId="31B54C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また、プロジェクト参加者の体制が変更し、参加者が追加された場合には、原則として当該参加者に対しても当初のプロジェクト参加者と同様の権利・義務を課すものとする。</w:t>
      </w:r>
    </w:p>
    <w:p w14:paraId="1350F0C1" w14:textId="77777777" w:rsidR="001F64B3" w:rsidRPr="007321BE" w:rsidRDefault="001F64B3" w:rsidP="001F64B3">
      <w:pPr>
        <w:rPr>
          <w:rFonts w:asciiTheme="minorEastAsia" w:hAnsiTheme="minorEastAsia"/>
          <w:sz w:val="24"/>
        </w:rPr>
      </w:pPr>
    </w:p>
    <w:p w14:paraId="2330D52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（１１）合意の内容の有効期間　</w:t>
      </w:r>
    </w:p>
    <w:p w14:paraId="236D5BF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プロジェクトの成果の事業化に支障が生じないようにするため、プロジェクト期間終了後も含め、必要な範囲で合意の内容についての有効期間を定めるものとする。</w:t>
      </w:r>
    </w:p>
    <w:p w14:paraId="356DA158" w14:textId="77777777" w:rsidR="001F64B3" w:rsidRPr="007321BE" w:rsidRDefault="001F64B3" w:rsidP="001F64B3">
      <w:pPr>
        <w:rPr>
          <w:rFonts w:asciiTheme="minorEastAsia" w:hAnsiTheme="minorEastAsia"/>
          <w:sz w:val="24"/>
        </w:rPr>
      </w:pPr>
    </w:p>
    <w:p w14:paraId="49D3708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（１２）合意の内容の見直し　</w:t>
      </w:r>
    </w:p>
    <w:p w14:paraId="4F91CB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プロジェクト参加者間で合意した内容は、当該合意後の事情の変更等に応じて見直すことができるものとする。</w:t>
      </w:r>
    </w:p>
    <w:p w14:paraId="27305EE0" w14:textId="77777777" w:rsidR="001F64B3" w:rsidRPr="007321BE" w:rsidRDefault="001F64B3" w:rsidP="001F64B3">
      <w:pPr>
        <w:rPr>
          <w:rFonts w:asciiTheme="minorEastAsia" w:hAnsiTheme="minorEastAsia"/>
          <w:sz w:val="24"/>
        </w:rPr>
      </w:pPr>
    </w:p>
    <w:p w14:paraId="05B4896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４．未利用成果等の活用促進</w:t>
      </w:r>
    </w:p>
    <w:p w14:paraId="7A08CA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3E3E2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また、ＮＥＤＯは、利活用されていない成果について、バイ・ドール調査等の情報を用いて要因分析等を進めつつ、日本版バイ・ドール規定の趣旨を踏まえた更なる成果促進策について検討を進める。</w:t>
      </w:r>
    </w:p>
    <w:p w14:paraId="717B74A9" w14:textId="77777777" w:rsidR="001F64B3" w:rsidRPr="007321BE" w:rsidRDefault="001F64B3" w:rsidP="001F64B3">
      <w:pPr>
        <w:rPr>
          <w:rFonts w:asciiTheme="minorEastAsia" w:hAnsiTheme="minorEastAsia"/>
          <w:sz w:val="24"/>
        </w:rPr>
      </w:pPr>
    </w:p>
    <w:p w14:paraId="28375F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５．その他</w:t>
      </w:r>
    </w:p>
    <w:p w14:paraId="6F48048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本方針は、２０２０年４月１日から適用する。</w:t>
      </w:r>
    </w:p>
    <w:p w14:paraId="38E326C2" w14:textId="77777777" w:rsidR="001F64B3" w:rsidRPr="007321BE" w:rsidRDefault="001F64B3" w:rsidP="001F64B3">
      <w:pPr>
        <w:rPr>
          <w:rFonts w:asciiTheme="minorEastAsia" w:hAnsiTheme="minorEastAsia"/>
          <w:sz w:val="24"/>
        </w:rPr>
      </w:pPr>
    </w:p>
    <w:p w14:paraId="7D52A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（改訂履歴）</w:t>
      </w:r>
    </w:p>
    <w:p w14:paraId="66EE27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平成２２年１２月　第１版</w:t>
      </w:r>
    </w:p>
    <w:p w14:paraId="5975672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平成２４年１２月　第２版</w:t>
      </w:r>
    </w:p>
    <w:p w14:paraId="0803F3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６月　第３版</w:t>
      </w:r>
    </w:p>
    <w:p w14:paraId="1AADD4A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９月　第４版</w:t>
      </w:r>
    </w:p>
    <w:p w14:paraId="19C2B1F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２０２０年　３月　第５版</w:t>
      </w:r>
    </w:p>
    <w:p w14:paraId="5D3291F8" w14:textId="77777777" w:rsidR="001F64B3" w:rsidRPr="00C02762" w:rsidRDefault="001F64B3" w:rsidP="001F64B3">
      <w:pPr>
        <w:ind w:right="210"/>
        <w:jc w:val="left"/>
        <w:rPr>
          <w:rFonts w:ascii="ＭＳ 明朝" w:cs="Arial"/>
          <w:noProof/>
          <w:color w:val="000000" w:themeColor="text1"/>
        </w:rPr>
      </w:pPr>
    </w:p>
    <w:p w14:paraId="7816C23D" w14:textId="77777777" w:rsidR="001F64B3" w:rsidRPr="00747E9C" w:rsidRDefault="001F64B3" w:rsidP="001F64B3">
      <w:pPr>
        <w:jc w:val="left"/>
        <w:rPr>
          <w:color w:val="000000" w:themeColor="text1"/>
        </w:rPr>
      </w:pPr>
    </w:p>
    <w:p w14:paraId="1C2694A0" w14:textId="77777777" w:rsidR="001F64B3" w:rsidRDefault="001F64B3" w:rsidP="001F64B3">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F207859" w14:textId="77777777" w:rsidR="001F64B3" w:rsidRPr="00747E9C" w:rsidRDefault="001F64B3" w:rsidP="001F64B3">
      <w:pPr>
        <w:jc w:val="right"/>
        <w:rPr>
          <w:color w:val="000000" w:themeColor="text1"/>
          <w:sz w:val="24"/>
        </w:rPr>
      </w:pPr>
      <w:r w:rsidRPr="00747E9C">
        <w:rPr>
          <w:noProof/>
          <w:color w:val="000000" w:themeColor="text1"/>
        </w:rPr>
        <w:lastRenderedPageBreak/>
        <mc:AlternateContent>
          <mc:Choice Requires="wps">
            <w:drawing>
              <wp:anchor distT="0" distB="0" distL="114300" distR="114300" simplePos="0" relativeHeight="251705483" behindDoc="0" locked="0" layoutInCell="1" allowOverlap="1" wp14:anchorId="5E582F2E" wp14:editId="7816F271">
                <wp:simplePos x="0" y="0"/>
                <wp:positionH relativeFrom="margin">
                  <wp:posOffset>5219700</wp:posOffset>
                </wp:positionH>
                <wp:positionV relativeFrom="paragraph">
                  <wp:posOffset>9525</wp:posOffset>
                </wp:positionV>
                <wp:extent cx="733425" cy="266700"/>
                <wp:effectExtent l="0" t="0" r="28575" b="19050"/>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2F2E" id="Rectangle 113" o:spid="_x0000_s1081" style="position:absolute;left:0;text-align:left;margin-left:411pt;margin-top:.75pt;width:57.75pt;height:21pt;z-index:251705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">
                <v:textbo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6BB5A6FA" w14:textId="77777777" w:rsidR="001F64B3" w:rsidRPr="00747E9C" w:rsidRDefault="001F64B3" w:rsidP="001F64B3">
      <w:pPr>
        <w:jc w:val="right"/>
        <w:rPr>
          <w:color w:val="000000" w:themeColor="text1"/>
          <w:sz w:val="24"/>
        </w:rPr>
      </w:pPr>
    </w:p>
    <w:p w14:paraId="32D3AAF3" w14:textId="77777777" w:rsidR="001F64B3" w:rsidRDefault="001F64B3" w:rsidP="001F64B3">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7D51F5EE" w14:textId="77777777" w:rsidR="001F64B3" w:rsidRPr="00BB1659" w:rsidRDefault="001F64B3" w:rsidP="001F64B3">
      <w:pPr>
        <w:widowControl/>
        <w:jc w:val="center"/>
        <w:rPr>
          <w:color w:val="000000" w:themeColor="text1"/>
          <w:sz w:val="24"/>
        </w:rPr>
      </w:pPr>
    </w:p>
    <w:p w14:paraId="4C549A8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64B8283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07EADE2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1F64B3">
        <w:rPr>
          <w:rFonts w:ascii="Century" w:hAnsi="Century" w:hint="eastAsia"/>
          <w:spacing w:val="2"/>
          <w:w w:val="70"/>
          <w:kern w:val="0"/>
          <w:sz w:val="24"/>
          <w:fitText w:val="4325" w:id="-1845640189"/>
        </w:rPr>
        <w:t>国立研究開発法人</w:t>
      </w:r>
      <w:r w:rsidRPr="001F64B3">
        <w:rPr>
          <w:rFonts w:ascii="Century" w:hAnsi="Century" w:hint="eastAsia"/>
          <w:spacing w:val="2"/>
          <w:w w:val="70"/>
          <w:kern w:val="0"/>
          <w:sz w:val="24"/>
          <w:fitText w:val="4325" w:id="-1845640189"/>
        </w:rPr>
        <w:t xml:space="preserve"> </w:t>
      </w:r>
      <w:r w:rsidRPr="001F64B3">
        <w:rPr>
          <w:rFonts w:ascii="Century" w:hAnsi="Century" w:hint="eastAsia"/>
          <w:spacing w:val="2"/>
          <w:w w:val="70"/>
          <w:kern w:val="0"/>
          <w:sz w:val="24"/>
          <w:fitText w:val="4325" w:id="-1845640189"/>
        </w:rPr>
        <w:t>新エネルギー・産業技術総合開発機</w:t>
      </w:r>
      <w:r w:rsidRPr="001F64B3">
        <w:rPr>
          <w:rFonts w:ascii="Century" w:hAnsi="Century" w:hint="eastAsia"/>
          <w:spacing w:val="-15"/>
          <w:w w:val="70"/>
          <w:kern w:val="0"/>
          <w:sz w:val="24"/>
          <w:fitText w:val="4325" w:id="-1845640189"/>
        </w:rPr>
        <w:t>構</w:t>
      </w:r>
    </w:p>
    <w:p w14:paraId="58587B4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557DD36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7238E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A208E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DFF894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41F47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4CF96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4090C2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A25352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6074D6F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7D6855C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26AF20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85EE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4FDCBD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625310B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7B5F9E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B3FF0B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2F01D33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7410330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C81814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F4991C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446A6B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A4BFB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685CE5B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4EE67E5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lastRenderedPageBreak/>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B88D08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4AB4A27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0ECA47F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1387FB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6F87676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38973D9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1D23182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6661AC5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4C1E47B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40B2592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13EC7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38625D6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30A614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E733B8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55BED9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59F2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69F904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026E1B0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550EC5D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32C87FB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50D9035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06336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693137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lastRenderedPageBreak/>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20297B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7263F74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001305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74C92EF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651BA8C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126A2E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2442BC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C4FF2B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621F41B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64286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7DFBFDE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06507" behindDoc="0" locked="0" layoutInCell="1" allowOverlap="1" wp14:anchorId="235FC71F" wp14:editId="2C66C3A9">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50D0658" id="直線コネクタ 3" o:spid="_x0000_s1026" style="position:absolute;left:0;text-align:left;z-index:251706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" strokecolor="windowText" strokeweight=".25pt"/>
            </w:pict>
          </mc:Fallback>
        </mc:AlternateContent>
      </w:r>
    </w:p>
    <w:p w14:paraId="4747EC3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2D3EED4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62208B3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8984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579D28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w:t>
      </w:r>
      <w:r w:rsidRPr="00BB1659">
        <w:rPr>
          <w:rFonts w:ascii="Century" w:hAnsi="Century" w:hint="eastAsia"/>
          <w:sz w:val="24"/>
        </w:rPr>
        <w:lastRenderedPageBreak/>
        <w:t>他のプロジェクト参加者が取得又は収集した研究開発データと併せて利用許諾される可能性があれば記載すること。</w:t>
      </w:r>
    </w:p>
    <w:p w14:paraId="431F99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2E40EB0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0B849BE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95D76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11A3BC2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51757BE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232044E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2800644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3212E1A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196703C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2007DF4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690D6A4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42B3FF1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0E4CE2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369FF2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0CCF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6520D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CAA8A0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57E6D9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E3FDA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B04E1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B1377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9A9283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978C65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195D8A7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3496AE8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3B372E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64CB2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47855" w14:textId="77777777" w:rsidR="001F64B3" w:rsidRPr="00BB1659" w:rsidRDefault="001F64B3" w:rsidP="001F64B3">
      <w:pPr>
        <w:widowControl/>
        <w:jc w:val="left"/>
        <w:rPr>
          <w:color w:val="000000" w:themeColor="text1"/>
          <w:sz w:val="24"/>
        </w:rPr>
      </w:pPr>
    </w:p>
    <w:p w14:paraId="3A391325" w14:textId="77777777" w:rsidR="001F64B3" w:rsidRDefault="001F64B3" w:rsidP="001F64B3">
      <w:pPr>
        <w:widowControl/>
        <w:jc w:val="left"/>
        <w:rPr>
          <w:color w:val="000000" w:themeColor="text1"/>
          <w:sz w:val="24"/>
        </w:rPr>
      </w:pPr>
    </w:p>
    <w:p w14:paraId="3AA04A1C" w14:textId="77777777" w:rsidR="001F64B3" w:rsidRDefault="001F64B3" w:rsidP="001F64B3">
      <w:pPr>
        <w:widowControl/>
        <w:jc w:val="left"/>
        <w:rPr>
          <w:color w:val="000000" w:themeColor="text1"/>
          <w:sz w:val="24"/>
        </w:rPr>
      </w:pPr>
    </w:p>
    <w:p w14:paraId="3247DB94" w14:textId="77777777" w:rsidR="001F64B3" w:rsidRDefault="001F64B3" w:rsidP="001F64B3">
      <w:pPr>
        <w:widowControl/>
        <w:jc w:val="left"/>
        <w:rPr>
          <w:color w:val="000000" w:themeColor="text1"/>
          <w:sz w:val="24"/>
        </w:rPr>
      </w:pPr>
    </w:p>
    <w:p w14:paraId="09BF9A94" w14:textId="77777777" w:rsidR="001F64B3" w:rsidRPr="00747E9C" w:rsidRDefault="001F64B3" w:rsidP="001F64B3">
      <w:pPr>
        <w:widowControl/>
        <w:jc w:val="left"/>
        <w:rPr>
          <w:color w:val="000000" w:themeColor="text1"/>
          <w:sz w:val="24"/>
        </w:rPr>
      </w:pPr>
    </w:p>
    <w:p w14:paraId="1699E321" w14:textId="77777777" w:rsidR="001F64B3" w:rsidRPr="00747E9C" w:rsidRDefault="001F64B3" w:rsidP="001F64B3">
      <w:pPr>
        <w:widowControl/>
        <w:jc w:val="left"/>
        <w:rPr>
          <w:color w:val="000000" w:themeColor="text1"/>
          <w:sz w:val="24"/>
        </w:rPr>
      </w:pPr>
    </w:p>
    <w:p w14:paraId="28AB27C8" w14:textId="77777777" w:rsidR="001F64B3" w:rsidRDefault="001F64B3" w:rsidP="001F64B3">
      <w:pPr>
        <w:widowControl/>
        <w:jc w:val="left"/>
        <w:rPr>
          <w:color w:val="000000" w:themeColor="text1"/>
          <w:sz w:val="24"/>
        </w:rPr>
      </w:pPr>
      <w:r>
        <w:rPr>
          <w:color w:val="000000" w:themeColor="text1"/>
          <w:sz w:val="24"/>
        </w:rPr>
        <w:br w:type="page"/>
      </w:r>
    </w:p>
    <w:p w14:paraId="4921DF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lastRenderedPageBreak/>
        <w:t>（様式第１）</w:t>
      </w:r>
    </w:p>
    <w:p w14:paraId="338336C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BDA108B"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07B9759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0E02A0B"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62B9D7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813B8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0ED69E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5A947E9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DC86C93"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CFA0C75"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7FBCC229"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771A10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D3C107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4508D8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51526E4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25C70FA"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0F671DF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1F51281" w14:textId="77777777" w:rsidR="001F64B3" w:rsidRPr="004C7C16" w:rsidRDefault="001F64B3" w:rsidP="001F64B3">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31D391D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8DC6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5F8DFF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7B4562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5AE19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58CAD7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0E707F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A28895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02A5BF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417393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9FB0A6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CB3BA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5BC69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836D2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318D7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A0CA08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176A7B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57799600"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300D076D"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E2A24E"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6E7C6E0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6957E7F"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2022AF79"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6DB2668F" w14:textId="77777777" w:rsidR="001F64B3" w:rsidRPr="00747E9C" w:rsidRDefault="001F64B3" w:rsidP="001F64B3">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70155F3A" w14:textId="77777777" w:rsidR="001F64B3" w:rsidRDefault="001F64B3" w:rsidP="001F64B3">
      <w:pPr>
        <w:widowControl/>
        <w:jc w:val="left"/>
        <w:rPr>
          <w:color w:val="000000" w:themeColor="text1"/>
          <w:sz w:val="24"/>
        </w:rPr>
      </w:pPr>
      <w:r>
        <w:rPr>
          <w:color w:val="000000" w:themeColor="text1"/>
          <w:sz w:val="24"/>
        </w:rPr>
        <w:br w:type="page"/>
      </w:r>
    </w:p>
    <w:p w14:paraId="7EF327D5" w14:textId="77777777" w:rsidR="001F64B3" w:rsidRDefault="001F64B3" w:rsidP="001F64B3">
      <w:r>
        <w:rPr>
          <w:rFonts w:hint="eastAsia"/>
        </w:rPr>
        <w:lastRenderedPageBreak/>
        <w:t>別紙１　データマネジメントプラン　兼　簡略型データマネジメントプラン</w:t>
      </w:r>
    </w:p>
    <w:p w14:paraId="514C08A5" w14:textId="77777777" w:rsidR="001F64B3" w:rsidRPr="004C7C16" w:rsidRDefault="001F64B3" w:rsidP="001F64B3">
      <w:pPr>
        <w:widowControl/>
        <w:jc w:val="left"/>
        <w:rPr>
          <w:color w:val="000000" w:themeColor="text1"/>
          <w:sz w:val="24"/>
        </w:rPr>
      </w:pPr>
    </w:p>
    <w:p w14:paraId="6CF47BEE" w14:textId="77777777" w:rsidR="001F64B3" w:rsidRDefault="001F64B3" w:rsidP="001F64B3">
      <w:pPr>
        <w:widowControl/>
        <w:jc w:val="left"/>
        <w:rPr>
          <w:color w:val="000000" w:themeColor="text1"/>
          <w:sz w:val="24"/>
        </w:rPr>
      </w:pPr>
      <w:r w:rsidRPr="004C7C16">
        <w:rPr>
          <w:noProof/>
        </w:rPr>
        <w:drawing>
          <wp:inline distT="0" distB="0" distL="0" distR="0" wp14:anchorId="7D6CE43C" wp14:editId="557CDAB1">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lastRenderedPageBreak/>
        <w:drawing>
          <wp:inline distT="0" distB="0" distL="0" distR="0" wp14:anchorId="31DE8CBF" wp14:editId="41CA4A10">
            <wp:extent cx="6192520" cy="66147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7A433911" w14:textId="77777777" w:rsidR="001F64B3" w:rsidRDefault="001F64B3" w:rsidP="001F64B3">
      <w:pPr>
        <w:widowControl/>
        <w:jc w:val="left"/>
        <w:rPr>
          <w:color w:val="000000" w:themeColor="text1"/>
          <w:sz w:val="24"/>
        </w:rPr>
      </w:pPr>
      <w:r>
        <w:rPr>
          <w:color w:val="000000" w:themeColor="text1"/>
          <w:sz w:val="24"/>
        </w:rPr>
        <w:br w:type="page"/>
      </w:r>
    </w:p>
    <w:p w14:paraId="7FF138A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lastRenderedPageBreak/>
        <w:t>（様式第２）</w:t>
      </w:r>
    </w:p>
    <w:p w14:paraId="641886F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BFF63AA"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2F9F3C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AE9D92F"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83D8E3B"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C86431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C8215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29B4071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81845A"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5BF5FF6"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29D15688"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5EF164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D97BC2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11A334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52E289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6D84E86"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53493575"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A94ADFC" w14:textId="77777777" w:rsidR="001F64B3" w:rsidRPr="004C7C16" w:rsidRDefault="001F64B3" w:rsidP="001F64B3">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74E3664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2D7817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08DA9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A067C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5BB541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E9561F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3DC7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CDD79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779624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6BB279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4E991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F8E6B6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BA781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D9E4DB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D176DB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6DA082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578D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31C1CA9B"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18EC4111"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88EB90"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7286673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9335B37"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23F0E8B"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81DC1DD" w14:textId="77777777" w:rsidR="001F64B3" w:rsidRPr="004C7C16" w:rsidRDefault="001F64B3" w:rsidP="001F64B3">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68A30D2E" w14:textId="77777777" w:rsidR="001F64B3" w:rsidRDefault="001F64B3" w:rsidP="001F64B3">
      <w:pPr>
        <w:widowControl/>
        <w:jc w:val="left"/>
        <w:rPr>
          <w:color w:val="000000" w:themeColor="text1"/>
          <w:sz w:val="24"/>
        </w:rPr>
      </w:pPr>
      <w:r>
        <w:rPr>
          <w:color w:val="000000" w:themeColor="text1"/>
          <w:sz w:val="24"/>
        </w:rPr>
        <w:br w:type="page"/>
      </w:r>
    </w:p>
    <w:p w14:paraId="523D8C01" w14:textId="77777777" w:rsidR="001F64B3" w:rsidRDefault="001F64B3" w:rsidP="001F64B3">
      <w:r>
        <w:rPr>
          <w:rFonts w:hint="eastAsia"/>
        </w:rPr>
        <w:lastRenderedPageBreak/>
        <w:t>別紙２　メタデータ</w:t>
      </w:r>
    </w:p>
    <w:p w14:paraId="1E30EA97" w14:textId="77777777" w:rsidR="001F64B3" w:rsidRDefault="001F64B3" w:rsidP="001F64B3"/>
    <w:p w14:paraId="55A46FBB" w14:textId="77777777" w:rsidR="001F64B3" w:rsidRPr="004C7C16" w:rsidRDefault="001F64B3" w:rsidP="001F64B3">
      <w:pPr>
        <w:widowControl/>
        <w:jc w:val="left"/>
        <w:rPr>
          <w:color w:val="000000" w:themeColor="text1"/>
          <w:sz w:val="24"/>
        </w:rPr>
      </w:pPr>
      <w:r w:rsidRPr="001D7CD0">
        <w:rPr>
          <w:noProof/>
        </w:rPr>
        <w:drawing>
          <wp:inline distT="0" distB="0" distL="0" distR="0" wp14:anchorId="08881704" wp14:editId="67E7A7B4">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205F40B6" w14:textId="77777777" w:rsidR="001F64B3" w:rsidRDefault="001F64B3" w:rsidP="001F64B3">
      <w:pPr>
        <w:widowControl/>
        <w:jc w:val="left"/>
        <w:rPr>
          <w:color w:val="000000" w:themeColor="text1"/>
          <w:sz w:val="24"/>
        </w:rPr>
      </w:pPr>
      <w:r>
        <w:rPr>
          <w:color w:val="000000" w:themeColor="text1"/>
          <w:sz w:val="24"/>
        </w:rPr>
        <w:br w:type="page"/>
      </w:r>
    </w:p>
    <w:p w14:paraId="2D27D1C2" w14:textId="0118CF2F" w:rsidR="00B90FD1" w:rsidRPr="00747E9C" w:rsidRDefault="0078540A" w:rsidP="00044957">
      <w:pPr>
        <w:jc w:val="center"/>
        <w:rPr>
          <w:rFonts w:asciiTheme="majorEastAsia" w:eastAsiaTheme="majorEastAsia" w:hAnsiTheme="majorEastAsia"/>
          <w:color w:val="000000" w:themeColor="text1"/>
          <w:sz w:val="24"/>
        </w:rPr>
      </w:pPr>
      <w:r w:rsidRPr="00747E9C">
        <w:rPr>
          <w:noProof/>
          <w:color w:val="000000" w:themeColor="text1"/>
        </w:rPr>
        <w:lastRenderedPageBreak/>
        <mc:AlternateContent>
          <mc:Choice Requires="wps">
            <w:drawing>
              <wp:anchor distT="0" distB="0" distL="114300" distR="114300" simplePos="0" relativeHeight="251658280" behindDoc="0" locked="0" layoutInCell="1" allowOverlap="1" wp14:anchorId="18F4BE74" wp14:editId="45C477A2">
                <wp:simplePos x="0" y="0"/>
                <wp:positionH relativeFrom="margin">
                  <wp:posOffset>5297805</wp:posOffset>
                </wp:positionH>
                <wp:positionV relativeFrom="paragraph">
                  <wp:posOffset>5715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2" style="position:absolute;left:0;text-align:left;margin-left:417.15pt;margin-top:.4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">
                <v:textbo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r w:rsidR="00B90FD1"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1F64B3"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22EDC8A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で公表することとしますので、所要の情報の当方への提供及び情報の公表に同意の上で、応札若しくは応募を行っていただくよう御理解と御協力をお願いいたします。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6D6A0879" w14:textId="17D3EA64" w:rsidR="00B93ADD" w:rsidRPr="00747E9C" w:rsidRDefault="00B93ADD" w:rsidP="00346455">
      <w:pPr>
        <w:ind w:right="-533"/>
        <w:rPr>
          <w:rFonts w:asciiTheme="minorEastAsia" w:eastAsiaTheme="minorEastAsia" w:hAnsiTheme="minorEastAsia"/>
          <w:color w:val="000000" w:themeColor="text1"/>
        </w:rPr>
      </w:pPr>
    </w:p>
    <w:sectPr w:rsidR="00B93ADD"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6B06C" w14:textId="77777777" w:rsidR="001D699D" w:rsidRDefault="001D699D">
      <w:r>
        <w:separator/>
      </w:r>
    </w:p>
  </w:endnote>
  <w:endnote w:type="continuationSeparator" w:id="0">
    <w:p w14:paraId="5ACBDD4D" w14:textId="77777777" w:rsidR="001D699D" w:rsidRDefault="001D699D">
      <w:r>
        <w:continuationSeparator/>
      </w:r>
    </w:p>
  </w:endnote>
  <w:endnote w:type="continuationNotice" w:id="1">
    <w:p w14:paraId="43F2F6B4" w14:textId="77777777" w:rsidR="001D699D" w:rsidRDefault="001D6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6547B" w14:textId="77777777" w:rsidR="001D699D" w:rsidRDefault="001D699D">
      <w:r>
        <w:separator/>
      </w:r>
    </w:p>
  </w:footnote>
  <w:footnote w:type="continuationSeparator" w:id="0">
    <w:p w14:paraId="6DFB45E6" w14:textId="77777777" w:rsidR="001D699D" w:rsidRDefault="001D699D">
      <w:r>
        <w:continuationSeparator/>
      </w:r>
    </w:p>
  </w:footnote>
  <w:footnote w:type="continuationNotice" w:id="1">
    <w:p w14:paraId="5DB3F327" w14:textId="77777777" w:rsidR="001D699D" w:rsidRDefault="001D6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C32"/>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99D"/>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4B3"/>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331"/>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1FFE"/>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455"/>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49B"/>
    <w:rsid w:val="005E1816"/>
    <w:rsid w:val="005E2A58"/>
    <w:rsid w:val="005E3180"/>
    <w:rsid w:val="005E43CD"/>
    <w:rsid w:val="005E5DD4"/>
    <w:rsid w:val="005E5EF4"/>
    <w:rsid w:val="005E6C3A"/>
    <w:rsid w:val="005E7774"/>
    <w:rsid w:val="005E7920"/>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5C2E"/>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A24"/>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CC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449D"/>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4583"/>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4.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29618</Words>
  <Characters>13771</Characters>
  <Application>Microsoft Office Word</Application>
  <DocSecurity>0</DocSecurity>
  <Lines>114</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2021-07-13T00:26:00Z</dcterms:created>
  <dcterms:modified xsi:type="dcterms:W3CDTF">2021-07-13T00:26:00Z</dcterms:modified>
</cp:coreProperties>
</file>