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11EDBC" w14:textId="46DA96D7" w:rsidR="004A2B6E" w:rsidRPr="003A5042" w:rsidRDefault="009805DA" w:rsidP="004A2B6E">
      <w:pPr>
        <w:rPr>
          <w:rFonts w:asciiTheme="minorEastAsia" w:eastAsiaTheme="minorEastAsia" w:hAnsiTheme="minorEastAsia"/>
          <w:color w:val="000000" w:themeColor="text1"/>
        </w:rPr>
      </w:pPr>
      <w:r w:rsidRPr="003A5042">
        <w:rPr>
          <w:rFonts w:asciiTheme="minorEastAsia" w:eastAsiaTheme="minorEastAsia" w:hAnsiTheme="minorEastAsia"/>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3915F0AE" w14:textId="2C5C8538" w:rsidR="00E35C3C" w:rsidRPr="001F0D7D" w:rsidRDefault="00E35C3C"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3A5042" w:rsidRDefault="004A2B6E" w:rsidP="004A2B6E">
      <w:pPr>
        <w:jc w:val="center"/>
        <w:rPr>
          <w:rFonts w:asciiTheme="minorEastAsia" w:eastAsiaTheme="minorEastAsia" w:hAnsiTheme="minorEastAsia"/>
          <w:color w:val="000000" w:themeColor="text1"/>
          <w:sz w:val="24"/>
        </w:rPr>
      </w:pPr>
      <w:r w:rsidRPr="003A5042">
        <w:rPr>
          <w:rFonts w:asciiTheme="minorEastAsia" w:eastAsiaTheme="minorEastAsia" w:hAnsiTheme="minorEastAsia" w:hint="eastAsia"/>
          <w:color w:val="000000" w:themeColor="text1"/>
          <w:sz w:val="24"/>
        </w:rPr>
        <w:t>－　ワーク・ライフ・バランス等推進企業に関する認定等の状況について　－</w:t>
      </w:r>
    </w:p>
    <w:p w14:paraId="7B5E800B" w14:textId="77777777" w:rsidR="004A2B6E" w:rsidRPr="003A5042" w:rsidRDefault="004A2B6E" w:rsidP="004A2B6E">
      <w:pPr>
        <w:jc w:val="left"/>
        <w:rPr>
          <w:rFonts w:asciiTheme="minorEastAsia" w:eastAsiaTheme="minorEastAsia" w:hAnsiTheme="minorEastAsia"/>
          <w:color w:val="000000" w:themeColor="text1"/>
          <w:szCs w:val="21"/>
        </w:rPr>
      </w:pPr>
    </w:p>
    <w:p w14:paraId="73630CF2" w14:textId="41877398" w:rsidR="004A2B6E" w:rsidRPr="003A5042" w:rsidRDefault="00891A26" w:rsidP="004A2B6E">
      <w:pPr>
        <w:ind w:firstLineChars="100" w:firstLine="210"/>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2016</w:t>
      </w:r>
      <w:r w:rsidR="004A2B6E" w:rsidRPr="003A5042">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3A5042">
        <w:rPr>
          <w:rFonts w:asciiTheme="minorEastAsia" w:eastAsiaTheme="minorEastAsia" w:hAnsiTheme="minorEastAsia" w:hint="eastAsia"/>
          <w:color w:val="000000" w:themeColor="text1"/>
          <w:szCs w:val="21"/>
        </w:rPr>
        <w:t>4</w:t>
      </w:r>
      <w:r w:rsidR="004A2B6E" w:rsidRPr="003A5042">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3A5042">
        <w:rPr>
          <w:rFonts w:asciiTheme="minorEastAsia" w:eastAsiaTheme="minorEastAsia" w:hAnsiTheme="minorEastAsia" w:hint="eastAsia"/>
          <w:color w:val="000000" w:themeColor="text1"/>
          <w:szCs w:val="21"/>
        </w:rPr>
        <w:t>企業</w:t>
      </w:r>
      <w:r w:rsidR="004B67F8" w:rsidRPr="003A5042">
        <w:rPr>
          <w:rFonts w:asciiTheme="minorEastAsia" w:eastAsiaTheme="minorEastAsia" w:hAnsiTheme="minorEastAsia" w:hint="eastAsia"/>
          <w:color w:val="000000" w:themeColor="text1"/>
          <w:szCs w:val="21"/>
        </w:rPr>
        <w:t>・</w:t>
      </w:r>
      <w:r w:rsidR="004B67F8" w:rsidRPr="003A5042">
        <w:rPr>
          <w:rFonts w:asciiTheme="minorEastAsia" w:eastAsiaTheme="minorEastAsia" w:hAnsiTheme="minorEastAsia" w:hint="eastAsia"/>
          <w:color w:val="000000" w:themeColor="text1"/>
        </w:rPr>
        <w:t>プラチナえるぼし認定企業</w:t>
      </w:r>
      <w:r w:rsidR="004A2B6E" w:rsidRPr="003A5042">
        <w:rPr>
          <w:rFonts w:asciiTheme="minorEastAsia" w:eastAsiaTheme="minorEastAsia" w:hAnsiTheme="minorEastAsia" w:hint="eastAsia"/>
          <w:color w:val="000000" w:themeColor="text1"/>
          <w:szCs w:val="21"/>
        </w:rPr>
        <w:t>)、次世代育成支援対策推進法に基づく認定(くるみん認定</w:t>
      </w:r>
      <w:r w:rsidR="00BD02FE" w:rsidRPr="003A5042">
        <w:rPr>
          <w:rFonts w:asciiTheme="minorEastAsia" w:eastAsiaTheme="minorEastAsia" w:hAnsiTheme="minorEastAsia" w:hint="eastAsia"/>
          <w:color w:val="000000" w:themeColor="text1"/>
          <w:szCs w:val="21"/>
        </w:rPr>
        <w:t>企業</w:t>
      </w:r>
      <w:r w:rsidR="004A2B6E" w:rsidRPr="003A5042">
        <w:rPr>
          <w:rFonts w:asciiTheme="minorEastAsia" w:eastAsiaTheme="minorEastAsia" w:hAnsiTheme="minorEastAsia" w:hint="eastAsia"/>
          <w:color w:val="000000" w:themeColor="text1"/>
          <w:szCs w:val="21"/>
        </w:rPr>
        <w:t>・プラチナくるみん認定</w:t>
      </w:r>
      <w:r w:rsidR="00BD02FE" w:rsidRPr="003A5042">
        <w:rPr>
          <w:rFonts w:asciiTheme="minorEastAsia" w:eastAsiaTheme="minorEastAsia" w:hAnsiTheme="minorEastAsia" w:hint="eastAsia"/>
          <w:color w:val="000000" w:themeColor="text1"/>
          <w:szCs w:val="21"/>
        </w:rPr>
        <w:t>企業</w:t>
      </w:r>
      <w:r w:rsidR="004A2B6E" w:rsidRPr="003A5042">
        <w:rPr>
          <w:rFonts w:asciiTheme="minorEastAsia" w:eastAsiaTheme="minorEastAsia" w:hAnsiTheme="minorEastAsia" w:hint="eastAsia"/>
          <w:color w:val="000000" w:themeColor="text1"/>
          <w:szCs w:val="21"/>
        </w:rPr>
        <w:t>)、若者雇用促進法に基づく認定（ユースエール認定</w:t>
      </w:r>
      <w:r w:rsidR="00BD02FE" w:rsidRPr="003A5042">
        <w:rPr>
          <w:rFonts w:asciiTheme="minorEastAsia" w:eastAsiaTheme="minorEastAsia" w:hAnsiTheme="minorEastAsia" w:hint="eastAsia"/>
          <w:color w:val="000000" w:themeColor="text1"/>
          <w:szCs w:val="21"/>
        </w:rPr>
        <w:t>企業</w:t>
      </w:r>
      <w:r w:rsidR="004A2B6E" w:rsidRPr="003A5042">
        <w:rPr>
          <w:rFonts w:asciiTheme="minorEastAsia" w:eastAsiaTheme="minorEastAsia" w:hAnsiTheme="minorEastAsia" w:hint="eastAsia"/>
          <w:color w:val="000000" w:themeColor="text1"/>
          <w:szCs w:val="21"/>
        </w:rPr>
        <w:t>）の状況について記載ください。</w:t>
      </w:r>
    </w:p>
    <w:p w14:paraId="39F48FEF" w14:textId="77777777" w:rsidR="004A2B6E" w:rsidRPr="003A5042"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3A5042" w:rsidRDefault="004A2B6E" w:rsidP="004A2B6E">
      <w:pPr>
        <w:ind w:firstLineChars="100" w:firstLine="210"/>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3A5042" w:rsidRDefault="004A2B6E" w:rsidP="004A2B6E">
      <w:pPr>
        <w:ind w:firstLineChars="100" w:firstLine="210"/>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3A5042" w14:paraId="12283705" w14:textId="77777777" w:rsidTr="00913D73">
        <w:trPr>
          <w:trHeight w:val="460"/>
        </w:trPr>
        <w:tc>
          <w:tcPr>
            <w:tcW w:w="2441" w:type="dxa"/>
          </w:tcPr>
          <w:p w14:paraId="1BA88A6E" w14:textId="61BE96A9" w:rsidR="004A2B6E" w:rsidRPr="003A5042" w:rsidRDefault="005B5B62"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提案</w:t>
            </w:r>
            <w:r w:rsidR="004A2B6E" w:rsidRPr="003A5042">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3A5042" w:rsidRDefault="004A2B6E"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3A5042" w:rsidRDefault="004A2B6E"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認定状況及び取得年月日</w:t>
            </w:r>
            <w:r w:rsidR="003D6EA0" w:rsidRPr="003A5042">
              <w:rPr>
                <w:rFonts w:asciiTheme="minorEastAsia" w:eastAsiaTheme="minorEastAsia" w:hAnsiTheme="minorEastAsia" w:hint="eastAsia"/>
                <w:color w:val="000000" w:themeColor="text1"/>
                <w:szCs w:val="21"/>
              </w:rPr>
              <w:t>（認定が</w:t>
            </w:r>
            <w:r w:rsidR="003D6EA0" w:rsidRPr="003A5042">
              <w:rPr>
                <w:rFonts w:asciiTheme="minorEastAsia" w:eastAsiaTheme="minorEastAsia" w:hAnsiTheme="minorEastAsia"/>
                <w:color w:val="000000" w:themeColor="text1"/>
                <w:szCs w:val="21"/>
              </w:rPr>
              <w:t>無い場合は</w:t>
            </w:r>
            <w:r w:rsidR="003D6EA0" w:rsidRPr="003A5042">
              <w:rPr>
                <w:rFonts w:asciiTheme="minorEastAsia" w:eastAsiaTheme="minorEastAsia" w:hAnsiTheme="minorEastAsia" w:hint="eastAsia"/>
                <w:color w:val="000000" w:themeColor="text1"/>
                <w:szCs w:val="21"/>
              </w:rPr>
              <w:t>無し</w:t>
            </w:r>
            <w:r w:rsidR="003D6EA0" w:rsidRPr="003A5042">
              <w:rPr>
                <w:rFonts w:asciiTheme="minorEastAsia" w:eastAsiaTheme="minorEastAsia" w:hAnsiTheme="minorEastAsia"/>
                <w:color w:val="000000" w:themeColor="text1"/>
                <w:szCs w:val="21"/>
              </w:rPr>
              <w:t>と記入）</w:t>
            </w:r>
          </w:p>
        </w:tc>
      </w:tr>
      <w:tr w:rsidR="004A2B6E" w:rsidRPr="003A5042" w14:paraId="7B823E4A" w14:textId="77777777" w:rsidTr="00913D73">
        <w:trPr>
          <w:trHeight w:val="230"/>
        </w:trPr>
        <w:tc>
          <w:tcPr>
            <w:tcW w:w="2441" w:type="dxa"/>
          </w:tcPr>
          <w:p w14:paraId="2BD36993" w14:textId="77777777" w:rsidR="004A2B6E" w:rsidRPr="003A5042" w:rsidRDefault="004A2B6E"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3A5042" w:rsidRDefault="004A2B6E" w:rsidP="004A2B6E">
            <w:pPr>
              <w:tabs>
                <w:tab w:val="left" w:pos="5803"/>
              </w:tabs>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○名</w:t>
            </w:r>
          </w:p>
        </w:tc>
        <w:tc>
          <w:tcPr>
            <w:tcW w:w="5969" w:type="dxa"/>
          </w:tcPr>
          <w:p w14:paraId="74E475A5" w14:textId="77777777" w:rsidR="004A2B6E" w:rsidRPr="003A5042" w:rsidRDefault="004A2B6E" w:rsidP="004A2B6E">
            <w:pPr>
              <w:tabs>
                <w:tab w:val="left" w:pos="5803"/>
              </w:tabs>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えるぼし認定１段階（○年○月○日）</w:t>
            </w:r>
          </w:p>
        </w:tc>
      </w:tr>
      <w:tr w:rsidR="004A2B6E" w:rsidRPr="003A5042" w14:paraId="5B3603F9" w14:textId="77777777" w:rsidTr="00913D73">
        <w:trPr>
          <w:trHeight w:val="460"/>
        </w:trPr>
        <w:tc>
          <w:tcPr>
            <w:tcW w:w="2441" w:type="dxa"/>
          </w:tcPr>
          <w:p w14:paraId="4E9C86C2" w14:textId="77777777" w:rsidR="004A2B6E" w:rsidRPr="003A5042" w:rsidRDefault="004A2B6E"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3A5042" w:rsidRDefault="004A2B6E"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○名</w:t>
            </w:r>
          </w:p>
        </w:tc>
        <w:tc>
          <w:tcPr>
            <w:tcW w:w="5969" w:type="dxa"/>
          </w:tcPr>
          <w:p w14:paraId="723ABD99" w14:textId="77777777" w:rsidR="004A2B6E" w:rsidRPr="003A5042" w:rsidRDefault="004A2B6E"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えるぼし認定行動計画（○年○月○日）、</w:t>
            </w:r>
          </w:p>
          <w:p w14:paraId="52888A7F" w14:textId="7C558DCC" w:rsidR="004A2B6E" w:rsidRPr="003A5042" w:rsidRDefault="00E724C1" w:rsidP="00E724C1">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ユースエール認定</w:t>
            </w:r>
          </w:p>
        </w:tc>
      </w:tr>
      <w:tr w:rsidR="004A2B6E" w:rsidRPr="003A5042" w14:paraId="3F4723CD" w14:textId="77777777" w:rsidTr="00913D73">
        <w:trPr>
          <w:trHeight w:val="230"/>
        </w:trPr>
        <w:tc>
          <w:tcPr>
            <w:tcW w:w="2441" w:type="dxa"/>
          </w:tcPr>
          <w:p w14:paraId="42435F7E" w14:textId="4C1AD926" w:rsidR="004A2B6E" w:rsidRPr="003A5042" w:rsidRDefault="00E724C1"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3A5042" w:rsidRDefault="004A2B6E"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○名</w:t>
            </w:r>
          </w:p>
        </w:tc>
        <w:tc>
          <w:tcPr>
            <w:tcW w:w="5969" w:type="dxa"/>
          </w:tcPr>
          <w:p w14:paraId="50649F7B" w14:textId="792DBD86" w:rsidR="004A2B6E" w:rsidRPr="003A5042" w:rsidRDefault="00E724C1" w:rsidP="004A2B6E">
            <w:pPr>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プラチナくるみん認定（○年○月○日）</w:t>
            </w:r>
          </w:p>
        </w:tc>
      </w:tr>
      <w:tr w:rsidR="004A2B6E" w:rsidRPr="003A5042" w14:paraId="064834A8" w14:textId="77777777" w:rsidTr="00913D73">
        <w:trPr>
          <w:trHeight w:val="64"/>
        </w:trPr>
        <w:tc>
          <w:tcPr>
            <w:tcW w:w="2441" w:type="dxa"/>
          </w:tcPr>
          <w:p w14:paraId="27353B74" w14:textId="77777777" w:rsidR="004A2B6E" w:rsidRPr="003A5042"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3A5042"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3A5042"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3A5042" w:rsidRDefault="004A2B6E" w:rsidP="004A2B6E">
      <w:pPr>
        <w:ind w:firstLineChars="100" w:firstLine="210"/>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3A5042" w:rsidRDefault="00534589" w:rsidP="00913D73">
      <w:pPr>
        <w:ind w:firstLineChars="100" w:firstLine="210"/>
        <w:jc w:val="left"/>
        <w:rPr>
          <w:rFonts w:asciiTheme="minorEastAsia" w:eastAsiaTheme="minorEastAsia" w:hAnsiTheme="minorEastAsia"/>
          <w:color w:val="000000" w:themeColor="text1"/>
          <w:szCs w:val="21"/>
        </w:rPr>
      </w:pPr>
      <w:r w:rsidRPr="003A5042">
        <w:rPr>
          <w:rFonts w:asciiTheme="minorEastAsia" w:eastAsiaTheme="minorEastAsia" w:hAnsiTheme="minorEastAsia" w:hint="eastAsia"/>
          <w:color w:val="000000" w:themeColor="text1"/>
          <w:szCs w:val="21"/>
        </w:rPr>
        <w:t>※証拠書類</w:t>
      </w:r>
      <w:r w:rsidRPr="003A5042">
        <w:rPr>
          <w:rFonts w:asciiTheme="minorEastAsia" w:eastAsiaTheme="minorEastAsia" w:hAnsiTheme="minorEastAsia"/>
          <w:color w:val="000000" w:themeColor="text1"/>
          <w:szCs w:val="21"/>
        </w:rPr>
        <w:t>等の</w:t>
      </w:r>
      <w:r w:rsidRPr="003A5042">
        <w:rPr>
          <w:rFonts w:asciiTheme="minorEastAsia" w:eastAsiaTheme="minorEastAsia" w:hAnsiTheme="minorEastAsia" w:hint="eastAsia"/>
          <w:color w:val="000000" w:themeColor="text1"/>
          <w:szCs w:val="21"/>
        </w:rPr>
        <w:t>提出</w:t>
      </w:r>
      <w:r w:rsidRPr="003A5042">
        <w:rPr>
          <w:rFonts w:asciiTheme="minorEastAsia" w:eastAsiaTheme="minorEastAsia" w:hAnsiTheme="minorEastAsia"/>
          <w:color w:val="000000" w:themeColor="text1"/>
          <w:szCs w:val="21"/>
        </w:rPr>
        <w:t>をお願いする</w:t>
      </w:r>
      <w:r w:rsidRPr="003A5042">
        <w:rPr>
          <w:rFonts w:asciiTheme="minorEastAsia" w:eastAsiaTheme="minorEastAsia" w:hAnsiTheme="minorEastAsia" w:hint="eastAsia"/>
          <w:color w:val="000000" w:themeColor="text1"/>
          <w:szCs w:val="21"/>
        </w:rPr>
        <w:t>可能性があります。</w:t>
      </w:r>
    </w:p>
    <w:p w14:paraId="08D25A00" w14:textId="77777777" w:rsidR="00913D73" w:rsidRPr="003A5042" w:rsidRDefault="00913D73" w:rsidP="00913D73">
      <w:pPr>
        <w:spacing w:line="0" w:lineRule="atLeast"/>
        <w:ind w:firstLineChars="100" w:firstLine="80"/>
        <w:jc w:val="left"/>
        <w:rPr>
          <w:rFonts w:asciiTheme="minorEastAsia" w:eastAsiaTheme="minorEastAsia" w:hAnsiTheme="minorEastAsia"/>
          <w:color w:val="000000" w:themeColor="text1"/>
          <w:sz w:val="8"/>
          <w:szCs w:val="8"/>
        </w:rPr>
      </w:pPr>
    </w:p>
    <w:p w14:paraId="3029547C" w14:textId="77777777" w:rsidR="004A2B6E" w:rsidRPr="003A5042"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21"/>
        </w:rPr>
      </w:pPr>
      <w:r w:rsidRPr="003A5042">
        <w:rPr>
          <w:rFonts w:asciiTheme="minorEastAsia" w:eastAsiaTheme="minorEastAsia" w:hAnsiTheme="minorEastAsia" w:cs="Arial Unicode MS" w:hint="eastAsia"/>
          <w:color w:val="000000" w:themeColor="text1"/>
          <w:sz w:val="18"/>
          <w:szCs w:val="21"/>
        </w:rPr>
        <w:t>【加点対象認定】</w:t>
      </w:r>
    </w:p>
    <w:p w14:paraId="3C9AEA32" w14:textId="77777777" w:rsidR="004A2B6E" w:rsidRPr="003A5042" w:rsidRDefault="004A2B6E" w:rsidP="004A2B6E">
      <w:pPr>
        <w:ind w:leftChars="100" w:left="1110" w:hangingChars="500" w:hanging="900"/>
        <w:jc w:val="left"/>
        <w:rPr>
          <w:rFonts w:asciiTheme="minorEastAsia" w:eastAsiaTheme="minorEastAsia" w:hAnsiTheme="minorEastAsia"/>
          <w:color w:val="000000" w:themeColor="text1"/>
          <w:sz w:val="18"/>
          <w:szCs w:val="21"/>
        </w:rPr>
      </w:pPr>
      <w:r w:rsidRPr="003A5042">
        <w:rPr>
          <w:rFonts w:asciiTheme="minorEastAsia" w:eastAsiaTheme="minorEastAsia" w:hAnsiTheme="minorEastAsia" w:cs="Arial Unicode MS" w:hint="eastAsia"/>
          <w:color w:val="000000" w:themeColor="text1"/>
          <w:sz w:val="18"/>
          <w:szCs w:val="21"/>
        </w:rPr>
        <w:t xml:space="preserve">（参考：女性活躍推進法特集ページ　</w:t>
      </w:r>
      <w:hyperlink r:id="rId7" w:history="1">
        <w:r w:rsidRPr="003A5042">
          <w:rPr>
            <w:rStyle w:val="afffd"/>
            <w:rFonts w:asciiTheme="minorEastAsia" w:eastAsiaTheme="minorEastAsia" w:hAnsiTheme="minorEastAsia"/>
            <w:color w:val="000000" w:themeColor="text1"/>
            <w:sz w:val="18"/>
            <w:szCs w:val="21"/>
          </w:rPr>
          <w:t>https://www.mhlw.go.jp/stf/seisakunitsuite/bunya/0000091025.html</w:t>
        </w:r>
      </w:hyperlink>
      <w:r w:rsidRPr="003A5042">
        <w:rPr>
          <w:rFonts w:asciiTheme="minorEastAsia" w:eastAsia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3A5042" w14:paraId="7F43DCC9" w14:textId="77777777" w:rsidTr="00BD02FE">
        <w:trPr>
          <w:trHeight w:val="320"/>
        </w:trPr>
        <w:tc>
          <w:tcPr>
            <w:tcW w:w="8652" w:type="dxa"/>
            <w:gridSpan w:val="2"/>
            <w:vAlign w:val="center"/>
          </w:tcPr>
          <w:p w14:paraId="1E174F24" w14:textId="77777777" w:rsidR="004A2B6E" w:rsidRPr="003A5042" w:rsidRDefault="004A2B6E"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認定等の区分</w:t>
            </w:r>
          </w:p>
        </w:tc>
      </w:tr>
      <w:tr w:rsidR="004A2B6E" w:rsidRPr="003A5042" w14:paraId="4AD51E7F" w14:textId="77777777" w:rsidTr="00BD02FE">
        <w:trPr>
          <w:trHeight w:val="320"/>
        </w:trPr>
        <w:tc>
          <w:tcPr>
            <w:tcW w:w="4788" w:type="dxa"/>
            <w:vMerge w:val="restart"/>
            <w:vAlign w:val="center"/>
          </w:tcPr>
          <w:p w14:paraId="6979FA83" w14:textId="77777777" w:rsidR="004A2B6E" w:rsidRPr="003A5042" w:rsidRDefault="004A2B6E" w:rsidP="004A2B6E">
            <w:pPr>
              <w:pStyle w:val="affff3"/>
              <w:ind w:leftChars="0" w:left="0"/>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女性活躍推進法に基づく認定</w:t>
            </w:r>
          </w:p>
          <w:p w14:paraId="078C5839" w14:textId="13AC9B64" w:rsidR="004A2B6E" w:rsidRPr="003A5042" w:rsidRDefault="004A2B6E"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w:t>
            </w:r>
            <w:r w:rsidRPr="003A5042">
              <w:rPr>
                <w:rFonts w:asciiTheme="minorEastAsia" w:eastAsiaTheme="minorEastAsia" w:hAnsiTheme="minorEastAsia" w:hint="eastAsia"/>
                <w:color w:val="000000" w:themeColor="text1"/>
                <w:sz w:val="18"/>
                <w:szCs w:val="18"/>
              </w:rPr>
              <w:t>えるぼし認定</w:t>
            </w:r>
            <w:r w:rsidR="00BD02FE" w:rsidRPr="003A5042">
              <w:rPr>
                <w:rFonts w:asciiTheme="minorEastAsia" w:eastAsiaTheme="minorEastAsia" w:hAnsiTheme="minorEastAsia" w:hint="eastAsia"/>
                <w:color w:val="000000" w:themeColor="text1"/>
                <w:sz w:val="18"/>
                <w:szCs w:val="18"/>
              </w:rPr>
              <w:t>企業</w:t>
            </w:r>
            <w:r w:rsidR="004B67F8" w:rsidRPr="003A5042">
              <w:rPr>
                <w:rFonts w:asciiTheme="minorEastAsia" w:eastAsiaTheme="minorEastAsia" w:hAnsiTheme="minorEastAsia" w:hint="eastAsia"/>
                <w:color w:val="000000" w:themeColor="text1"/>
                <w:sz w:val="18"/>
                <w:szCs w:val="18"/>
              </w:rPr>
              <w:t>・プラチナえるぼし認定企業</w:t>
            </w:r>
            <w:r w:rsidRPr="003A5042">
              <w:rPr>
                <w:rFonts w:asciiTheme="minorEastAsia" w:eastAsiaTheme="minorEastAsia" w:hAnsiTheme="minorEastAsia" w:hint="eastAsia"/>
                <w:color w:val="000000" w:themeColor="text1"/>
                <w:sz w:val="18"/>
                <w:szCs w:val="21"/>
              </w:rPr>
              <w:t>）</w:t>
            </w:r>
          </w:p>
        </w:tc>
        <w:tc>
          <w:tcPr>
            <w:tcW w:w="3864" w:type="dxa"/>
            <w:vAlign w:val="center"/>
          </w:tcPr>
          <w:p w14:paraId="2E213403" w14:textId="0D5A55E4" w:rsidR="004A2B6E" w:rsidRPr="003A5042" w:rsidRDefault="00F24D90" w:rsidP="004A2B6E">
            <w:pPr>
              <w:jc w:val="center"/>
              <w:rPr>
                <w:rFonts w:asciiTheme="minorEastAsia" w:eastAsiaTheme="minorEastAsia" w:hAnsiTheme="minorEastAsia"/>
                <w:color w:val="000000" w:themeColor="text1"/>
                <w:sz w:val="18"/>
                <w:szCs w:val="21"/>
                <w:vertAlign w:val="superscript"/>
              </w:rPr>
            </w:pPr>
            <w:r w:rsidRPr="003A5042">
              <w:rPr>
                <w:rFonts w:asciiTheme="minorEastAsia" w:eastAsiaTheme="minorEastAsia" w:hAnsiTheme="minorEastAsia" w:hint="eastAsia"/>
                <w:color w:val="000000" w:themeColor="text1"/>
                <w:sz w:val="18"/>
                <w:szCs w:val="21"/>
              </w:rPr>
              <w:t>1</w:t>
            </w:r>
            <w:r w:rsidR="004A2B6E" w:rsidRPr="003A5042">
              <w:rPr>
                <w:rFonts w:asciiTheme="minorEastAsia" w:eastAsiaTheme="minorEastAsia" w:hAnsiTheme="minorEastAsia" w:hint="eastAsia"/>
                <w:color w:val="000000" w:themeColor="text1"/>
                <w:sz w:val="18"/>
                <w:szCs w:val="21"/>
              </w:rPr>
              <w:t>段階目</w:t>
            </w:r>
            <w:r w:rsidR="004A2B6E" w:rsidRPr="003A5042">
              <w:rPr>
                <w:rFonts w:asciiTheme="minorEastAsia" w:eastAsiaTheme="minorEastAsia" w:hAnsiTheme="minorEastAsia" w:hint="eastAsia"/>
                <w:color w:val="000000" w:themeColor="text1"/>
                <w:sz w:val="18"/>
                <w:szCs w:val="21"/>
                <w:vertAlign w:val="superscript"/>
              </w:rPr>
              <w:t>※１</w:t>
            </w:r>
          </w:p>
        </w:tc>
      </w:tr>
      <w:tr w:rsidR="004A2B6E" w:rsidRPr="003A5042" w14:paraId="2B660E72" w14:textId="77777777" w:rsidTr="00BD02FE">
        <w:trPr>
          <w:trHeight w:val="333"/>
        </w:trPr>
        <w:tc>
          <w:tcPr>
            <w:tcW w:w="4788" w:type="dxa"/>
            <w:vMerge/>
            <w:vAlign w:val="center"/>
          </w:tcPr>
          <w:p w14:paraId="6CFFCBF2" w14:textId="77777777" w:rsidR="004A2B6E" w:rsidRPr="003A5042" w:rsidRDefault="004A2B6E" w:rsidP="004A2B6E">
            <w:pPr>
              <w:jc w:val="center"/>
              <w:rPr>
                <w:rFonts w:asciiTheme="minorEastAsia" w:eastAsiaTheme="minorEastAsia" w:hAnsiTheme="minorEastAsia"/>
                <w:color w:val="000000" w:themeColor="text1"/>
                <w:sz w:val="18"/>
                <w:szCs w:val="21"/>
              </w:rPr>
            </w:pPr>
          </w:p>
        </w:tc>
        <w:tc>
          <w:tcPr>
            <w:tcW w:w="3864" w:type="dxa"/>
            <w:vAlign w:val="center"/>
          </w:tcPr>
          <w:p w14:paraId="2C3FECA4" w14:textId="09B50E82" w:rsidR="004A2B6E" w:rsidRPr="003A5042" w:rsidRDefault="00F24D90"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2</w:t>
            </w:r>
            <w:r w:rsidR="004A2B6E" w:rsidRPr="003A5042">
              <w:rPr>
                <w:rFonts w:asciiTheme="minorEastAsia" w:eastAsiaTheme="minorEastAsia" w:hAnsiTheme="minorEastAsia" w:hint="eastAsia"/>
                <w:color w:val="000000" w:themeColor="text1"/>
                <w:sz w:val="18"/>
                <w:szCs w:val="21"/>
              </w:rPr>
              <w:t>段階目</w:t>
            </w:r>
            <w:r w:rsidR="004A2B6E" w:rsidRPr="003A5042">
              <w:rPr>
                <w:rFonts w:asciiTheme="minorEastAsia" w:eastAsiaTheme="minorEastAsia" w:hAnsiTheme="minorEastAsia" w:hint="eastAsia"/>
                <w:color w:val="000000" w:themeColor="text1"/>
                <w:sz w:val="18"/>
                <w:szCs w:val="21"/>
                <w:vertAlign w:val="superscript"/>
              </w:rPr>
              <w:t>※１</w:t>
            </w:r>
          </w:p>
        </w:tc>
      </w:tr>
      <w:tr w:rsidR="004A2B6E" w:rsidRPr="003A5042" w14:paraId="0367D9B3" w14:textId="77777777" w:rsidTr="00BD02FE">
        <w:trPr>
          <w:trHeight w:val="333"/>
        </w:trPr>
        <w:tc>
          <w:tcPr>
            <w:tcW w:w="4788" w:type="dxa"/>
            <w:vMerge/>
            <w:vAlign w:val="center"/>
          </w:tcPr>
          <w:p w14:paraId="0544EE1B" w14:textId="77777777" w:rsidR="004A2B6E" w:rsidRPr="003A5042" w:rsidRDefault="004A2B6E" w:rsidP="004A2B6E">
            <w:pPr>
              <w:jc w:val="center"/>
              <w:rPr>
                <w:rFonts w:asciiTheme="minorEastAsia" w:eastAsiaTheme="minorEastAsia" w:hAnsiTheme="minorEastAsia"/>
                <w:color w:val="000000" w:themeColor="text1"/>
                <w:sz w:val="18"/>
                <w:szCs w:val="21"/>
              </w:rPr>
            </w:pPr>
          </w:p>
        </w:tc>
        <w:tc>
          <w:tcPr>
            <w:tcW w:w="3864" w:type="dxa"/>
            <w:vAlign w:val="center"/>
          </w:tcPr>
          <w:p w14:paraId="406F283F" w14:textId="7ADF6B67" w:rsidR="004A2B6E" w:rsidRPr="003A5042" w:rsidRDefault="00F24D90"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3</w:t>
            </w:r>
            <w:r w:rsidR="004A2B6E" w:rsidRPr="003A5042">
              <w:rPr>
                <w:rFonts w:asciiTheme="minorEastAsia" w:eastAsiaTheme="minorEastAsia" w:hAnsiTheme="minorEastAsia" w:hint="eastAsia"/>
                <w:color w:val="000000" w:themeColor="text1"/>
                <w:sz w:val="18"/>
                <w:szCs w:val="21"/>
              </w:rPr>
              <w:t>段階目</w:t>
            </w:r>
            <w:r w:rsidR="004B67F8" w:rsidRPr="003A5042">
              <w:rPr>
                <w:rFonts w:asciiTheme="minorEastAsia" w:eastAsiaTheme="minorEastAsia" w:hAnsiTheme="minorEastAsia" w:hint="eastAsia"/>
                <w:color w:val="000000" w:themeColor="text1"/>
                <w:sz w:val="18"/>
                <w:szCs w:val="21"/>
                <w:vertAlign w:val="superscript"/>
              </w:rPr>
              <w:t>※１</w:t>
            </w:r>
          </w:p>
        </w:tc>
      </w:tr>
      <w:tr w:rsidR="004B67F8" w:rsidRPr="003A5042" w14:paraId="00A7F2B3" w14:textId="77777777" w:rsidTr="00BD02FE">
        <w:trPr>
          <w:trHeight w:val="333"/>
        </w:trPr>
        <w:tc>
          <w:tcPr>
            <w:tcW w:w="4788" w:type="dxa"/>
            <w:vMerge/>
            <w:vAlign w:val="center"/>
          </w:tcPr>
          <w:p w14:paraId="109CB16B" w14:textId="77777777" w:rsidR="004B67F8" w:rsidRPr="003A5042" w:rsidRDefault="004B67F8" w:rsidP="004A2B6E">
            <w:pPr>
              <w:jc w:val="center"/>
              <w:rPr>
                <w:rFonts w:asciiTheme="minorEastAsia" w:eastAsiaTheme="minorEastAsia" w:hAnsiTheme="minorEastAsia"/>
                <w:color w:val="000000" w:themeColor="text1"/>
                <w:sz w:val="18"/>
                <w:szCs w:val="21"/>
              </w:rPr>
            </w:pPr>
          </w:p>
        </w:tc>
        <w:tc>
          <w:tcPr>
            <w:tcW w:w="3864" w:type="dxa"/>
            <w:vAlign w:val="center"/>
          </w:tcPr>
          <w:p w14:paraId="664F060C" w14:textId="404F71E2" w:rsidR="004B67F8" w:rsidRPr="003A5042" w:rsidRDefault="004B67F8"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プラチナえるぼし</w:t>
            </w:r>
            <w:r w:rsidR="00B11464" w:rsidRPr="003A5042">
              <w:rPr>
                <w:rFonts w:asciiTheme="minorEastAsia" w:eastAsiaTheme="minorEastAsia" w:hAnsiTheme="minorEastAsia" w:hint="eastAsia"/>
                <w:color w:val="000000" w:themeColor="text1"/>
                <w:sz w:val="18"/>
                <w:szCs w:val="21"/>
                <w:vertAlign w:val="superscript"/>
              </w:rPr>
              <w:t>※２</w:t>
            </w:r>
          </w:p>
        </w:tc>
      </w:tr>
      <w:tr w:rsidR="004A2B6E" w:rsidRPr="003A5042" w14:paraId="1DDCCC18" w14:textId="77777777" w:rsidTr="00BD02FE">
        <w:trPr>
          <w:trHeight w:val="333"/>
        </w:trPr>
        <w:tc>
          <w:tcPr>
            <w:tcW w:w="4788" w:type="dxa"/>
            <w:vMerge/>
            <w:vAlign w:val="center"/>
          </w:tcPr>
          <w:p w14:paraId="42174F37" w14:textId="77777777" w:rsidR="004A2B6E" w:rsidRPr="003A5042" w:rsidRDefault="004A2B6E" w:rsidP="004A2B6E">
            <w:pPr>
              <w:jc w:val="center"/>
              <w:rPr>
                <w:rFonts w:asciiTheme="minorEastAsia" w:eastAsiaTheme="minorEastAsia" w:hAnsiTheme="minorEastAsia"/>
                <w:color w:val="000000" w:themeColor="text1"/>
                <w:sz w:val="18"/>
                <w:szCs w:val="21"/>
              </w:rPr>
            </w:pPr>
          </w:p>
        </w:tc>
        <w:tc>
          <w:tcPr>
            <w:tcW w:w="3864" w:type="dxa"/>
            <w:vAlign w:val="center"/>
          </w:tcPr>
          <w:p w14:paraId="1346CABF" w14:textId="046A6C8F" w:rsidR="004A2B6E" w:rsidRPr="003A5042" w:rsidRDefault="004A2B6E" w:rsidP="004A2B6E">
            <w:pPr>
              <w:jc w:val="center"/>
              <w:rPr>
                <w:rFonts w:asciiTheme="minorEastAsia" w:eastAsiaTheme="minorEastAsia" w:hAnsiTheme="minorEastAsia"/>
                <w:color w:val="000000" w:themeColor="text1"/>
                <w:sz w:val="18"/>
                <w:szCs w:val="21"/>
                <w:vertAlign w:val="superscript"/>
              </w:rPr>
            </w:pPr>
            <w:r w:rsidRPr="003A5042">
              <w:rPr>
                <w:rFonts w:asciiTheme="minorEastAsia" w:eastAsiaTheme="minorEastAsia" w:hAnsiTheme="minorEastAsia" w:hint="eastAsia"/>
                <w:color w:val="000000" w:themeColor="text1"/>
                <w:sz w:val="18"/>
                <w:szCs w:val="21"/>
              </w:rPr>
              <w:t>行動計画</w:t>
            </w:r>
            <w:r w:rsidRPr="003A5042">
              <w:rPr>
                <w:rFonts w:asciiTheme="minorEastAsia" w:eastAsiaTheme="minorEastAsia" w:hAnsiTheme="minorEastAsia" w:hint="eastAsia"/>
                <w:color w:val="000000" w:themeColor="text1"/>
                <w:sz w:val="18"/>
                <w:szCs w:val="21"/>
                <w:vertAlign w:val="superscript"/>
              </w:rPr>
              <w:t>※</w:t>
            </w:r>
            <w:r w:rsidR="00B11464" w:rsidRPr="003A5042">
              <w:rPr>
                <w:rFonts w:asciiTheme="minorEastAsia" w:eastAsiaTheme="minorEastAsia" w:hAnsiTheme="minorEastAsia" w:hint="eastAsia"/>
                <w:color w:val="000000" w:themeColor="text1"/>
                <w:sz w:val="18"/>
                <w:szCs w:val="21"/>
                <w:vertAlign w:val="superscript"/>
              </w:rPr>
              <w:t>３</w:t>
            </w:r>
          </w:p>
        </w:tc>
      </w:tr>
      <w:tr w:rsidR="004A2B6E" w:rsidRPr="003A5042" w14:paraId="172DAE84" w14:textId="77777777" w:rsidTr="00BD02FE">
        <w:trPr>
          <w:trHeight w:val="320"/>
        </w:trPr>
        <w:tc>
          <w:tcPr>
            <w:tcW w:w="4788" w:type="dxa"/>
            <w:vMerge w:val="restart"/>
            <w:vAlign w:val="center"/>
          </w:tcPr>
          <w:p w14:paraId="3A8E6BDE" w14:textId="77777777" w:rsidR="004A2B6E" w:rsidRPr="003A5042" w:rsidRDefault="004A2B6E" w:rsidP="004A2B6E">
            <w:pPr>
              <w:pStyle w:val="affff3"/>
              <w:ind w:leftChars="0" w:left="0"/>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次世代法に基づく認定</w:t>
            </w:r>
          </w:p>
          <w:p w14:paraId="04CCF181" w14:textId="1CD7195F" w:rsidR="004A2B6E" w:rsidRPr="003A5042" w:rsidRDefault="004A2B6E"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（くるみん認定</w:t>
            </w:r>
            <w:r w:rsidR="00BD02FE" w:rsidRPr="003A5042">
              <w:rPr>
                <w:rFonts w:asciiTheme="minorEastAsia" w:eastAsiaTheme="minorEastAsia" w:hAnsiTheme="minorEastAsia" w:hint="eastAsia"/>
                <w:color w:val="000000" w:themeColor="text1"/>
                <w:sz w:val="18"/>
                <w:szCs w:val="21"/>
              </w:rPr>
              <w:t>企業</w:t>
            </w:r>
            <w:r w:rsidRPr="003A5042">
              <w:rPr>
                <w:rFonts w:asciiTheme="minorEastAsia" w:eastAsiaTheme="minorEastAsia" w:hAnsiTheme="minorEastAsia" w:hint="eastAsia"/>
                <w:color w:val="000000" w:themeColor="text1"/>
                <w:sz w:val="18"/>
                <w:szCs w:val="21"/>
              </w:rPr>
              <w:t>・プラチナくるみん認定</w:t>
            </w:r>
            <w:r w:rsidR="00BD02FE" w:rsidRPr="003A5042">
              <w:rPr>
                <w:rFonts w:asciiTheme="minorEastAsia" w:eastAsiaTheme="minorEastAsia" w:hAnsiTheme="minorEastAsia" w:hint="eastAsia"/>
                <w:color w:val="000000" w:themeColor="text1"/>
                <w:sz w:val="18"/>
                <w:szCs w:val="21"/>
              </w:rPr>
              <w:t>企業</w:t>
            </w:r>
            <w:r w:rsidRPr="003A5042">
              <w:rPr>
                <w:rFonts w:asciiTheme="minorEastAsia" w:eastAsiaTheme="minorEastAsia" w:hAnsiTheme="minorEastAsia" w:hint="eastAsia"/>
                <w:color w:val="000000" w:themeColor="text1"/>
                <w:sz w:val="18"/>
                <w:szCs w:val="21"/>
              </w:rPr>
              <w:t>）</w:t>
            </w:r>
          </w:p>
        </w:tc>
        <w:tc>
          <w:tcPr>
            <w:tcW w:w="3864" w:type="dxa"/>
            <w:vAlign w:val="center"/>
          </w:tcPr>
          <w:p w14:paraId="45598AC6" w14:textId="01D3515E" w:rsidR="004A2B6E" w:rsidRPr="003A5042" w:rsidRDefault="004A2B6E"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くるみん（旧基準）</w:t>
            </w:r>
            <w:r w:rsidRPr="003A5042">
              <w:rPr>
                <w:rFonts w:asciiTheme="minorEastAsia" w:eastAsiaTheme="minorEastAsia" w:hAnsiTheme="minorEastAsia" w:hint="eastAsia"/>
                <w:color w:val="000000" w:themeColor="text1"/>
                <w:sz w:val="18"/>
                <w:szCs w:val="21"/>
                <w:vertAlign w:val="superscript"/>
              </w:rPr>
              <w:t>※</w:t>
            </w:r>
            <w:r w:rsidR="00B11464" w:rsidRPr="003A5042">
              <w:rPr>
                <w:rFonts w:asciiTheme="minorEastAsia" w:eastAsiaTheme="minorEastAsia" w:hAnsiTheme="minorEastAsia" w:hint="eastAsia"/>
                <w:color w:val="000000" w:themeColor="text1"/>
                <w:sz w:val="18"/>
                <w:szCs w:val="21"/>
                <w:vertAlign w:val="superscript"/>
              </w:rPr>
              <w:t>４</w:t>
            </w:r>
          </w:p>
        </w:tc>
      </w:tr>
      <w:tr w:rsidR="004A2B6E" w:rsidRPr="003A5042" w14:paraId="21569CB3" w14:textId="77777777" w:rsidTr="00BD02FE">
        <w:trPr>
          <w:trHeight w:val="333"/>
        </w:trPr>
        <w:tc>
          <w:tcPr>
            <w:tcW w:w="4788" w:type="dxa"/>
            <w:vMerge/>
            <w:vAlign w:val="center"/>
          </w:tcPr>
          <w:p w14:paraId="4E8CB699" w14:textId="77777777" w:rsidR="004A2B6E" w:rsidRPr="003A5042" w:rsidRDefault="004A2B6E" w:rsidP="004A2B6E">
            <w:pPr>
              <w:jc w:val="center"/>
              <w:rPr>
                <w:rFonts w:asciiTheme="minorEastAsia" w:eastAsiaTheme="minorEastAsia" w:hAnsiTheme="minorEastAsia"/>
                <w:color w:val="000000" w:themeColor="text1"/>
                <w:sz w:val="18"/>
                <w:szCs w:val="21"/>
              </w:rPr>
            </w:pPr>
          </w:p>
        </w:tc>
        <w:tc>
          <w:tcPr>
            <w:tcW w:w="3864" w:type="dxa"/>
            <w:vAlign w:val="center"/>
          </w:tcPr>
          <w:p w14:paraId="0745F1B7" w14:textId="22E52518" w:rsidR="004A2B6E" w:rsidRPr="003A5042" w:rsidRDefault="004A2B6E"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くるみん（新基準）</w:t>
            </w:r>
            <w:r w:rsidRPr="003A5042">
              <w:rPr>
                <w:rFonts w:asciiTheme="minorEastAsia" w:eastAsiaTheme="minorEastAsia" w:hAnsiTheme="minorEastAsia" w:hint="eastAsia"/>
                <w:color w:val="000000" w:themeColor="text1"/>
                <w:sz w:val="18"/>
                <w:szCs w:val="21"/>
                <w:vertAlign w:val="superscript"/>
              </w:rPr>
              <w:t>※</w:t>
            </w:r>
            <w:r w:rsidR="00B11464" w:rsidRPr="003A5042">
              <w:rPr>
                <w:rFonts w:asciiTheme="minorEastAsia" w:eastAsiaTheme="minorEastAsia" w:hAnsiTheme="minorEastAsia" w:hint="eastAsia"/>
                <w:color w:val="000000" w:themeColor="text1"/>
                <w:sz w:val="18"/>
                <w:szCs w:val="21"/>
                <w:vertAlign w:val="superscript"/>
              </w:rPr>
              <w:t>５</w:t>
            </w:r>
          </w:p>
        </w:tc>
      </w:tr>
      <w:tr w:rsidR="004A2B6E" w:rsidRPr="003A5042" w14:paraId="723D0862" w14:textId="77777777" w:rsidTr="00BD02FE">
        <w:trPr>
          <w:trHeight w:val="333"/>
        </w:trPr>
        <w:tc>
          <w:tcPr>
            <w:tcW w:w="4788" w:type="dxa"/>
            <w:vMerge/>
            <w:vAlign w:val="center"/>
          </w:tcPr>
          <w:p w14:paraId="12C640BE" w14:textId="77777777" w:rsidR="004A2B6E" w:rsidRPr="003A5042" w:rsidRDefault="004A2B6E" w:rsidP="004A2B6E">
            <w:pPr>
              <w:jc w:val="center"/>
              <w:rPr>
                <w:rFonts w:asciiTheme="minorEastAsia" w:eastAsiaTheme="minorEastAsia" w:hAnsiTheme="minorEastAsia"/>
                <w:color w:val="000000" w:themeColor="text1"/>
                <w:sz w:val="18"/>
                <w:szCs w:val="21"/>
              </w:rPr>
            </w:pPr>
          </w:p>
        </w:tc>
        <w:tc>
          <w:tcPr>
            <w:tcW w:w="3864" w:type="dxa"/>
            <w:vAlign w:val="center"/>
          </w:tcPr>
          <w:p w14:paraId="5AAE77F6" w14:textId="77777777" w:rsidR="004A2B6E" w:rsidRPr="003A5042" w:rsidRDefault="004A2B6E"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プラチナくるみん</w:t>
            </w:r>
          </w:p>
        </w:tc>
      </w:tr>
      <w:tr w:rsidR="004A2B6E" w:rsidRPr="003A5042" w14:paraId="1C88DA66" w14:textId="77777777" w:rsidTr="00BD02FE">
        <w:trPr>
          <w:trHeight w:val="626"/>
        </w:trPr>
        <w:tc>
          <w:tcPr>
            <w:tcW w:w="8652" w:type="dxa"/>
            <w:gridSpan w:val="2"/>
            <w:vAlign w:val="center"/>
          </w:tcPr>
          <w:p w14:paraId="2A7786A6" w14:textId="77777777" w:rsidR="004A2B6E" w:rsidRPr="003A5042" w:rsidRDefault="004A2B6E" w:rsidP="004A2B6E">
            <w:pPr>
              <w:pStyle w:val="affff3"/>
              <w:ind w:leftChars="0" w:left="0"/>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若者雇用促進法に基づく認定</w:t>
            </w:r>
          </w:p>
          <w:p w14:paraId="46754946" w14:textId="1E908A7F" w:rsidR="004A2B6E" w:rsidRPr="003A5042" w:rsidRDefault="004A2B6E" w:rsidP="004A2B6E">
            <w:pPr>
              <w:jc w:val="center"/>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（ユースエール認定</w:t>
            </w:r>
            <w:r w:rsidR="00BD02FE" w:rsidRPr="003A5042">
              <w:rPr>
                <w:rFonts w:asciiTheme="minorEastAsia" w:eastAsiaTheme="minorEastAsia" w:hAnsiTheme="minorEastAsia" w:hint="eastAsia"/>
                <w:color w:val="000000" w:themeColor="text1"/>
                <w:sz w:val="18"/>
                <w:szCs w:val="21"/>
              </w:rPr>
              <w:t>企業</w:t>
            </w:r>
            <w:r w:rsidRPr="003A5042">
              <w:rPr>
                <w:rFonts w:asciiTheme="minorEastAsia" w:eastAsiaTheme="minorEastAsia" w:hAnsiTheme="minorEastAsia" w:hint="eastAsia"/>
                <w:color w:val="000000" w:themeColor="text1"/>
                <w:sz w:val="18"/>
                <w:szCs w:val="21"/>
              </w:rPr>
              <w:t>）</w:t>
            </w:r>
          </w:p>
        </w:tc>
      </w:tr>
    </w:tbl>
    <w:p w14:paraId="492F37F9" w14:textId="77777777" w:rsidR="004A2B6E" w:rsidRPr="003A5042" w:rsidRDefault="004A2B6E" w:rsidP="004A2B6E">
      <w:pPr>
        <w:jc w:val="left"/>
        <w:rPr>
          <w:rFonts w:asciiTheme="minorEastAsia" w:eastAsiaTheme="minorEastAsia" w:hAnsiTheme="minorEastAsia"/>
          <w:color w:val="000000" w:themeColor="text1"/>
          <w:sz w:val="18"/>
          <w:szCs w:val="21"/>
        </w:rPr>
      </w:pPr>
    </w:p>
    <w:p w14:paraId="338318C9" w14:textId="77777777" w:rsidR="004A2B6E" w:rsidRPr="003A5042" w:rsidRDefault="004A2B6E" w:rsidP="004A2B6E">
      <w:pPr>
        <w:jc w:val="left"/>
        <w:rPr>
          <w:rFonts w:asciiTheme="minorEastAsia" w:eastAsiaTheme="minorEastAsia" w:hAnsiTheme="minorEastAsia"/>
          <w:color w:val="000000" w:themeColor="text1"/>
          <w:sz w:val="18"/>
          <w:szCs w:val="21"/>
        </w:rPr>
      </w:pPr>
    </w:p>
    <w:p w14:paraId="475A9BE1"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7A1ADDCD"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73BC0438"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0EFAD733"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481E86EF"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562B5CA2"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588D9C93"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4BBC988E"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1D3561AB" w14:textId="77777777" w:rsidR="004A2B6E" w:rsidRPr="003A5042" w:rsidRDefault="004A2B6E" w:rsidP="004A2B6E">
      <w:pPr>
        <w:ind w:firstLineChars="100" w:firstLine="180"/>
        <w:jc w:val="left"/>
        <w:rPr>
          <w:rFonts w:asciiTheme="minorEastAsia" w:eastAsiaTheme="minorEastAsia" w:hAnsiTheme="minorEastAsia"/>
          <w:color w:val="000000" w:themeColor="text1"/>
          <w:sz w:val="18"/>
          <w:szCs w:val="21"/>
        </w:rPr>
      </w:pPr>
    </w:p>
    <w:p w14:paraId="182CC93C" w14:textId="77777777" w:rsidR="004B67F8" w:rsidRPr="003A5042" w:rsidRDefault="004A2B6E" w:rsidP="004A2B6E">
      <w:pPr>
        <w:ind w:leftChars="100" w:left="1110" w:hangingChars="500" w:hanging="900"/>
        <w:jc w:val="left"/>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 xml:space="preserve">　　</w:t>
      </w:r>
    </w:p>
    <w:p w14:paraId="23F0AE0C" w14:textId="6B68E8F0" w:rsidR="004A2B6E" w:rsidRPr="003A5042" w:rsidRDefault="004A2B6E" w:rsidP="00B11464">
      <w:pPr>
        <w:ind w:firstLineChars="300" w:firstLine="540"/>
        <w:jc w:val="left"/>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 xml:space="preserve">※１　</w:t>
      </w:r>
      <w:r w:rsidR="00B11464" w:rsidRPr="003A5042">
        <w:rPr>
          <w:rFonts w:asciiTheme="minorEastAsia" w:eastAsiaTheme="minorEastAsia" w:hAnsiTheme="minorEastAsia" w:hint="eastAsia"/>
          <w:color w:val="000000" w:themeColor="text1"/>
          <w:sz w:val="18"/>
          <w:szCs w:val="21"/>
        </w:rPr>
        <w:t>女性活躍推進法第</w:t>
      </w:r>
      <w:r w:rsidR="00F24D90" w:rsidRPr="003A5042">
        <w:rPr>
          <w:rFonts w:asciiTheme="minorEastAsia" w:eastAsiaTheme="minorEastAsia" w:hAnsiTheme="minorEastAsia" w:hint="eastAsia"/>
          <w:color w:val="000000" w:themeColor="text1"/>
          <w:sz w:val="18"/>
          <w:szCs w:val="21"/>
        </w:rPr>
        <w:t>9</w:t>
      </w:r>
      <w:r w:rsidR="00B11464" w:rsidRPr="003A5042">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3A5042"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 xml:space="preserve">　</w:t>
      </w:r>
      <w:r w:rsidR="00B11464" w:rsidRPr="003A5042">
        <w:rPr>
          <w:rFonts w:asciiTheme="minorEastAsia" w:eastAsiaTheme="minorEastAsia" w:hAnsiTheme="minorEastAsia" w:hint="eastAsia"/>
          <w:color w:val="000000" w:themeColor="text1"/>
          <w:sz w:val="18"/>
          <w:szCs w:val="21"/>
        </w:rPr>
        <w:t xml:space="preserve"> </w:t>
      </w:r>
      <w:r w:rsidRPr="003A5042">
        <w:rPr>
          <w:rFonts w:asciiTheme="minorEastAsia" w:eastAsiaTheme="minorEastAsia" w:hAnsiTheme="minorEastAsia" w:hint="eastAsia"/>
          <w:color w:val="000000" w:themeColor="text1"/>
          <w:sz w:val="18"/>
          <w:szCs w:val="21"/>
        </w:rPr>
        <w:t xml:space="preserve">※２　</w:t>
      </w:r>
      <w:r w:rsidR="00B11464" w:rsidRPr="003A5042">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3A5042"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 xml:space="preserve">※３　</w:t>
      </w:r>
      <w:r w:rsidR="00B11464" w:rsidRPr="003A5042">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3A5042"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 xml:space="preserve">※４　</w:t>
      </w:r>
      <w:r w:rsidR="00B11464" w:rsidRPr="003A5042">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3A5042" w:rsidRDefault="00B11464" w:rsidP="00B11464">
      <w:pPr>
        <w:ind w:leftChars="270" w:left="1170" w:hangingChars="335" w:hanging="603"/>
        <w:jc w:val="left"/>
        <w:rPr>
          <w:rFonts w:asciiTheme="minorEastAsia" w:eastAsiaTheme="minorEastAsia" w:hAnsiTheme="minorEastAsia"/>
          <w:color w:val="000000" w:themeColor="text1"/>
          <w:sz w:val="18"/>
          <w:szCs w:val="21"/>
        </w:rPr>
      </w:pPr>
      <w:r w:rsidRPr="003A5042">
        <w:rPr>
          <w:rFonts w:asciiTheme="minorEastAsia" w:eastAsiaTheme="minorEastAsia" w:hAnsiTheme="minorEastAsia" w:hint="eastAsia"/>
          <w:color w:val="000000" w:themeColor="text1"/>
          <w:sz w:val="18"/>
          <w:szCs w:val="21"/>
        </w:rPr>
        <w:t xml:space="preserve">※５　</w:t>
      </w:r>
      <w:r w:rsidRPr="003A5042">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3A504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79AA60" w14:textId="77777777" w:rsidR="00D44880" w:rsidRDefault="00D44880">
      <w:r>
        <w:separator/>
      </w:r>
    </w:p>
  </w:endnote>
  <w:endnote w:type="continuationSeparator" w:id="0">
    <w:p w14:paraId="7EDBEAC1" w14:textId="77777777" w:rsidR="00D44880" w:rsidRDefault="00D44880">
      <w:r>
        <w:continuationSeparator/>
      </w:r>
    </w:p>
  </w:endnote>
  <w:endnote w:type="continuationNotice" w:id="1">
    <w:p w14:paraId="3BB4CE9C" w14:textId="77777777" w:rsidR="00D44880" w:rsidRDefault="00D44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3359F" w14:textId="77777777" w:rsidR="00D44880" w:rsidRDefault="00D44880">
      <w:r>
        <w:separator/>
      </w:r>
    </w:p>
  </w:footnote>
  <w:footnote w:type="continuationSeparator" w:id="0">
    <w:p w14:paraId="35A585FB" w14:textId="77777777" w:rsidR="00D44880" w:rsidRDefault="00D44880">
      <w:r>
        <w:continuationSeparator/>
      </w:r>
    </w:p>
  </w:footnote>
  <w:footnote w:type="continuationNotice" w:id="1">
    <w:p w14:paraId="05CC1005" w14:textId="77777777" w:rsidR="00D44880" w:rsidRDefault="00D448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6A"/>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6FCA"/>
    <w:rsid w:val="00027B02"/>
    <w:rsid w:val="000309BC"/>
    <w:rsid w:val="00030C93"/>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B23"/>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08AB"/>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3E1"/>
    <w:rsid w:val="00093FB9"/>
    <w:rsid w:val="000944B8"/>
    <w:rsid w:val="0009583E"/>
    <w:rsid w:val="00096C50"/>
    <w:rsid w:val="000A251B"/>
    <w:rsid w:val="000A3B3F"/>
    <w:rsid w:val="000A5A71"/>
    <w:rsid w:val="000A6F4E"/>
    <w:rsid w:val="000A70B9"/>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2C6"/>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371"/>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26DE7"/>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57CF0"/>
    <w:rsid w:val="001617A1"/>
    <w:rsid w:val="001621F2"/>
    <w:rsid w:val="00163315"/>
    <w:rsid w:val="001643A1"/>
    <w:rsid w:val="001657D3"/>
    <w:rsid w:val="0016620B"/>
    <w:rsid w:val="00166456"/>
    <w:rsid w:val="00166EB7"/>
    <w:rsid w:val="0017040D"/>
    <w:rsid w:val="0017176F"/>
    <w:rsid w:val="00171EFF"/>
    <w:rsid w:val="00172800"/>
    <w:rsid w:val="00173B4F"/>
    <w:rsid w:val="00173CA0"/>
    <w:rsid w:val="001747B6"/>
    <w:rsid w:val="00174E29"/>
    <w:rsid w:val="00175206"/>
    <w:rsid w:val="0017537E"/>
    <w:rsid w:val="00175701"/>
    <w:rsid w:val="00175B2D"/>
    <w:rsid w:val="00177B3D"/>
    <w:rsid w:val="001803D0"/>
    <w:rsid w:val="00181113"/>
    <w:rsid w:val="0018112D"/>
    <w:rsid w:val="00181B44"/>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CDC"/>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2212"/>
    <w:rsid w:val="001F3B76"/>
    <w:rsid w:val="001F4CB6"/>
    <w:rsid w:val="001F5817"/>
    <w:rsid w:val="001F5C0D"/>
    <w:rsid w:val="001F6875"/>
    <w:rsid w:val="001F6C4B"/>
    <w:rsid w:val="001F777D"/>
    <w:rsid w:val="001F7A6C"/>
    <w:rsid w:val="001F7DAB"/>
    <w:rsid w:val="002031C0"/>
    <w:rsid w:val="00203528"/>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5FE9"/>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110"/>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1F93"/>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0E5"/>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6F1C"/>
    <w:rsid w:val="00357582"/>
    <w:rsid w:val="00361C29"/>
    <w:rsid w:val="00361EBE"/>
    <w:rsid w:val="00362C04"/>
    <w:rsid w:val="003644C4"/>
    <w:rsid w:val="003656AB"/>
    <w:rsid w:val="003672B2"/>
    <w:rsid w:val="00370230"/>
    <w:rsid w:val="0037140B"/>
    <w:rsid w:val="00371EDA"/>
    <w:rsid w:val="00372251"/>
    <w:rsid w:val="00373D63"/>
    <w:rsid w:val="0037554A"/>
    <w:rsid w:val="00375C2B"/>
    <w:rsid w:val="00376023"/>
    <w:rsid w:val="00376385"/>
    <w:rsid w:val="00376F42"/>
    <w:rsid w:val="003773FA"/>
    <w:rsid w:val="00377A77"/>
    <w:rsid w:val="0038066D"/>
    <w:rsid w:val="003807B9"/>
    <w:rsid w:val="00381782"/>
    <w:rsid w:val="003817FE"/>
    <w:rsid w:val="00381D77"/>
    <w:rsid w:val="00382BB9"/>
    <w:rsid w:val="0038370E"/>
    <w:rsid w:val="00383865"/>
    <w:rsid w:val="00385551"/>
    <w:rsid w:val="00385835"/>
    <w:rsid w:val="00387512"/>
    <w:rsid w:val="003929CD"/>
    <w:rsid w:val="00392D97"/>
    <w:rsid w:val="00393966"/>
    <w:rsid w:val="00393EC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5042"/>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5FF"/>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919"/>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5B2"/>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0F1"/>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E48"/>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448A"/>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1EF"/>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277"/>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26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E56"/>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5D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9BB"/>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152"/>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4A2C"/>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38C"/>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602"/>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C"/>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5492"/>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131"/>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140"/>
    <w:rsid w:val="00677C2D"/>
    <w:rsid w:val="0068096A"/>
    <w:rsid w:val="00680E77"/>
    <w:rsid w:val="00681EB0"/>
    <w:rsid w:val="00682328"/>
    <w:rsid w:val="00683DC3"/>
    <w:rsid w:val="006840CF"/>
    <w:rsid w:val="00684FBB"/>
    <w:rsid w:val="006850AD"/>
    <w:rsid w:val="006850B4"/>
    <w:rsid w:val="0068588D"/>
    <w:rsid w:val="00686146"/>
    <w:rsid w:val="00686D2F"/>
    <w:rsid w:val="00690FCB"/>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E7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2E78"/>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27DF8"/>
    <w:rsid w:val="00731847"/>
    <w:rsid w:val="00731925"/>
    <w:rsid w:val="00732C63"/>
    <w:rsid w:val="007331ED"/>
    <w:rsid w:val="00733251"/>
    <w:rsid w:val="00733307"/>
    <w:rsid w:val="007336C9"/>
    <w:rsid w:val="00733F07"/>
    <w:rsid w:val="007340FA"/>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2A3A"/>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528"/>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A2E"/>
    <w:rsid w:val="007C5F80"/>
    <w:rsid w:val="007C626C"/>
    <w:rsid w:val="007C6703"/>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D8B"/>
    <w:rsid w:val="00821E71"/>
    <w:rsid w:val="0082220F"/>
    <w:rsid w:val="00822A97"/>
    <w:rsid w:val="00823FBE"/>
    <w:rsid w:val="008242BC"/>
    <w:rsid w:val="00826125"/>
    <w:rsid w:val="00826603"/>
    <w:rsid w:val="00826C8C"/>
    <w:rsid w:val="008303FE"/>
    <w:rsid w:val="0083096E"/>
    <w:rsid w:val="00831521"/>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3D3"/>
    <w:rsid w:val="008514C5"/>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3BB7"/>
    <w:rsid w:val="00864288"/>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A1"/>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69A"/>
    <w:rsid w:val="008C5F8D"/>
    <w:rsid w:val="008C65AA"/>
    <w:rsid w:val="008C6AC1"/>
    <w:rsid w:val="008C6C56"/>
    <w:rsid w:val="008C7234"/>
    <w:rsid w:val="008C7F00"/>
    <w:rsid w:val="008D0441"/>
    <w:rsid w:val="008D199A"/>
    <w:rsid w:val="008D1D51"/>
    <w:rsid w:val="008D2114"/>
    <w:rsid w:val="008D253C"/>
    <w:rsid w:val="008D3307"/>
    <w:rsid w:val="008D33B6"/>
    <w:rsid w:val="008D4711"/>
    <w:rsid w:val="008D48D7"/>
    <w:rsid w:val="008D4E50"/>
    <w:rsid w:val="008D5369"/>
    <w:rsid w:val="008D5BF3"/>
    <w:rsid w:val="008E015F"/>
    <w:rsid w:val="008E1017"/>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8F7B1A"/>
    <w:rsid w:val="009007EA"/>
    <w:rsid w:val="0090279E"/>
    <w:rsid w:val="00902C26"/>
    <w:rsid w:val="0090371F"/>
    <w:rsid w:val="0090422A"/>
    <w:rsid w:val="00904CFF"/>
    <w:rsid w:val="00904DC7"/>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B61"/>
    <w:rsid w:val="00944C4D"/>
    <w:rsid w:val="00944F40"/>
    <w:rsid w:val="00945B03"/>
    <w:rsid w:val="0094646F"/>
    <w:rsid w:val="009467BD"/>
    <w:rsid w:val="00946812"/>
    <w:rsid w:val="00950C93"/>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092"/>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5BA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B84"/>
    <w:rsid w:val="009A2CD6"/>
    <w:rsid w:val="009A337E"/>
    <w:rsid w:val="009A3AD6"/>
    <w:rsid w:val="009A4313"/>
    <w:rsid w:val="009A4BEB"/>
    <w:rsid w:val="009A4EB3"/>
    <w:rsid w:val="009A68EE"/>
    <w:rsid w:val="009A6E5B"/>
    <w:rsid w:val="009B085D"/>
    <w:rsid w:val="009B0E19"/>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3C3"/>
    <w:rsid w:val="009E572A"/>
    <w:rsid w:val="009E6293"/>
    <w:rsid w:val="009E6351"/>
    <w:rsid w:val="009E76C7"/>
    <w:rsid w:val="009E7FDD"/>
    <w:rsid w:val="009F0009"/>
    <w:rsid w:val="009F0234"/>
    <w:rsid w:val="009F0730"/>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73"/>
    <w:rsid w:val="00A252DA"/>
    <w:rsid w:val="00A305ED"/>
    <w:rsid w:val="00A30C9B"/>
    <w:rsid w:val="00A31768"/>
    <w:rsid w:val="00A31908"/>
    <w:rsid w:val="00A31A97"/>
    <w:rsid w:val="00A31AD7"/>
    <w:rsid w:val="00A32038"/>
    <w:rsid w:val="00A322A2"/>
    <w:rsid w:val="00A339A4"/>
    <w:rsid w:val="00A3407E"/>
    <w:rsid w:val="00A346F4"/>
    <w:rsid w:val="00A347A6"/>
    <w:rsid w:val="00A34F61"/>
    <w:rsid w:val="00A35568"/>
    <w:rsid w:val="00A35864"/>
    <w:rsid w:val="00A358C2"/>
    <w:rsid w:val="00A35C68"/>
    <w:rsid w:val="00A37E46"/>
    <w:rsid w:val="00A37F2B"/>
    <w:rsid w:val="00A4108F"/>
    <w:rsid w:val="00A414D4"/>
    <w:rsid w:val="00A41E8F"/>
    <w:rsid w:val="00A43144"/>
    <w:rsid w:val="00A431F9"/>
    <w:rsid w:val="00A44468"/>
    <w:rsid w:val="00A44719"/>
    <w:rsid w:val="00A44F97"/>
    <w:rsid w:val="00A4502A"/>
    <w:rsid w:val="00A45604"/>
    <w:rsid w:val="00A45842"/>
    <w:rsid w:val="00A45B7D"/>
    <w:rsid w:val="00A45E40"/>
    <w:rsid w:val="00A46CF6"/>
    <w:rsid w:val="00A470C3"/>
    <w:rsid w:val="00A4738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7A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208"/>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4FA3"/>
    <w:rsid w:val="00AD734B"/>
    <w:rsid w:val="00AD74C3"/>
    <w:rsid w:val="00AD7D97"/>
    <w:rsid w:val="00AE02B9"/>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4E"/>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4F9A"/>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19"/>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556"/>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140E"/>
    <w:rsid w:val="00BD2B3F"/>
    <w:rsid w:val="00BD2CBA"/>
    <w:rsid w:val="00BD2E20"/>
    <w:rsid w:val="00BD3E63"/>
    <w:rsid w:val="00BD4992"/>
    <w:rsid w:val="00BD4FD7"/>
    <w:rsid w:val="00BD518D"/>
    <w:rsid w:val="00BD60EC"/>
    <w:rsid w:val="00BD6152"/>
    <w:rsid w:val="00BD6923"/>
    <w:rsid w:val="00BD6B27"/>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AD9"/>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4BB9"/>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254"/>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52C"/>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4880"/>
    <w:rsid w:val="00D45C7D"/>
    <w:rsid w:val="00D45F3C"/>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9D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2A6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1E69"/>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7A9"/>
    <w:rsid w:val="00E669AA"/>
    <w:rsid w:val="00E66DF9"/>
    <w:rsid w:val="00E676F7"/>
    <w:rsid w:val="00E67BFC"/>
    <w:rsid w:val="00E70C7B"/>
    <w:rsid w:val="00E71535"/>
    <w:rsid w:val="00E724C1"/>
    <w:rsid w:val="00E72784"/>
    <w:rsid w:val="00E739B1"/>
    <w:rsid w:val="00E7406B"/>
    <w:rsid w:val="00E7443E"/>
    <w:rsid w:val="00E75772"/>
    <w:rsid w:val="00E769DA"/>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227"/>
    <w:rsid w:val="00EA462F"/>
    <w:rsid w:val="00EA4699"/>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69B0"/>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7A7"/>
    <w:rsid w:val="00F17FB2"/>
    <w:rsid w:val="00F20B43"/>
    <w:rsid w:val="00F20EBC"/>
    <w:rsid w:val="00F21752"/>
    <w:rsid w:val="00F220E9"/>
    <w:rsid w:val="00F22140"/>
    <w:rsid w:val="00F22213"/>
    <w:rsid w:val="00F249F0"/>
    <w:rsid w:val="00F24D90"/>
    <w:rsid w:val="00F25E77"/>
    <w:rsid w:val="00F27132"/>
    <w:rsid w:val="00F27F7B"/>
    <w:rsid w:val="00F3045F"/>
    <w:rsid w:val="00F3059A"/>
    <w:rsid w:val="00F30FF5"/>
    <w:rsid w:val="00F311D0"/>
    <w:rsid w:val="00F3298E"/>
    <w:rsid w:val="00F329FD"/>
    <w:rsid w:val="00F32AAA"/>
    <w:rsid w:val="00F334B1"/>
    <w:rsid w:val="00F34167"/>
    <w:rsid w:val="00F34D20"/>
    <w:rsid w:val="00F35568"/>
    <w:rsid w:val="00F356EF"/>
    <w:rsid w:val="00F35BDC"/>
    <w:rsid w:val="00F35FA5"/>
    <w:rsid w:val="00F36168"/>
    <w:rsid w:val="00F367C9"/>
    <w:rsid w:val="00F36CC1"/>
    <w:rsid w:val="00F37220"/>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4EE"/>
    <w:rsid w:val="00F607BE"/>
    <w:rsid w:val="00F60F60"/>
    <w:rsid w:val="00F614D6"/>
    <w:rsid w:val="00F618A0"/>
    <w:rsid w:val="00F6265C"/>
    <w:rsid w:val="00F6290F"/>
    <w:rsid w:val="00F631C2"/>
    <w:rsid w:val="00F63A84"/>
    <w:rsid w:val="00F63AE6"/>
    <w:rsid w:val="00F659FB"/>
    <w:rsid w:val="00F665DA"/>
    <w:rsid w:val="00F66D94"/>
    <w:rsid w:val="00F701E2"/>
    <w:rsid w:val="00F71100"/>
    <w:rsid w:val="00F71F40"/>
    <w:rsid w:val="00F72022"/>
    <w:rsid w:val="00F720DE"/>
    <w:rsid w:val="00F73D4A"/>
    <w:rsid w:val="00F74D12"/>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CDE"/>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45698021">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1045</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2021-03-24T13:33:00Z</dcterms:created>
  <dcterms:modified xsi:type="dcterms:W3CDTF">2021-03-24T13:33:00Z</dcterms:modified>
</cp:coreProperties>
</file>